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38" w:type="dxa"/>
        <w:tblLook w:val="01E0" w:firstRow="1" w:lastRow="1" w:firstColumn="1" w:lastColumn="1" w:noHBand="0" w:noVBand="0"/>
      </w:tblPr>
      <w:tblGrid>
        <w:gridCol w:w="3363"/>
        <w:gridCol w:w="5675"/>
      </w:tblGrid>
      <w:tr w:rsidR="00802A1F" w:rsidRPr="0036750D" w14:paraId="38448AC3" w14:textId="77777777" w:rsidTr="00B46CBC">
        <w:trPr>
          <w:trHeight w:val="1063"/>
        </w:trPr>
        <w:tc>
          <w:tcPr>
            <w:tcW w:w="3363" w:type="dxa"/>
          </w:tcPr>
          <w:p w14:paraId="64907D75" w14:textId="77777777" w:rsidR="00802A1F" w:rsidRPr="0036750D" w:rsidRDefault="00802A1F" w:rsidP="00830255">
            <w:pPr>
              <w:jc w:val="center"/>
              <w:rPr>
                <w:b/>
                <w:sz w:val="26"/>
                <w:szCs w:val="26"/>
              </w:rPr>
            </w:pPr>
            <w:bookmarkStart w:id="0" w:name="_GoBack"/>
            <w:bookmarkEnd w:id="0"/>
            <w:r w:rsidRPr="0036750D">
              <w:rPr>
                <w:b/>
                <w:sz w:val="26"/>
                <w:szCs w:val="26"/>
              </w:rPr>
              <w:t>BỘ XÂY DỰNG</w:t>
            </w:r>
          </w:p>
          <w:p w14:paraId="1629DE3A" w14:textId="77777777" w:rsidR="00802A1F" w:rsidRPr="0036750D" w:rsidRDefault="00802A1F" w:rsidP="00830255">
            <w:pPr>
              <w:jc w:val="center"/>
              <w:rPr>
                <w:b/>
                <w:sz w:val="16"/>
                <w:szCs w:val="16"/>
              </w:rPr>
            </w:pPr>
            <w:r w:rsidRPr="0036750D">
              <w:rPr>
                <w:b/>
                <w:sz w:val="16"/>
                <w:szCs w:val="16"/>
              </w:rPr>
              <w:t>_______________</w:t>
            </w:r>
          </w:p>
          <w:p w14:paraId="5F3F200D" w14:textId="77777777" w:rsidR="00802A1F" w:rsidRPr="0036750D" w:rsidRDefault="00802A1F" w:rsidP="00830255">
            <w:pPr>
              <w:jc w:val="center"/>
              <w:rPr>
                <w:b/>
                <w:sz w:val="16"/>
                <w:szCs w:val="16"/>
              </w:rPr>
            </w:pPr>
          </w:p>
          <w:p w14:paraId="13BD696B" w14:textId="77777777" w:rsidR="00802A1F" w:rsidRPr="0036750D" w:rsidRDefault="00802A1F" w:rsidP="00830255">
            <w:pPr>
              <w:spacing w:line="320" w:lineRule="exact"/>
              <w:jc w:val="center"/>
            </w:pPr>
          </w:p>
        </w:tc>
        <w:tc>
          <w:tcPr>
            <w:tcW w:w="5675" w:type="dxa"/>
          </w:tcPr>
          <w:p w14:paraId="6481E76A" w14:textId="77777777" w:rsidR="00802A1F" w:rsidRPr="0036750D" w:rsidRDefault="00802A1F" w:rsidP="00830255">
            <w:pPr>
              <w:jc w:val="center"/>
              <w:rPr>
                <w:b/>
                <w:sz w:val="26"/>
                <w:szCs w:val="26"/>
              </w:rPr>
            </w:pPr>
            <w:r w:rsidRPr="0036750D">
              <w:rPr>
                <w:b/>
                <w:sz w:val="26"/>
                <w:szCs w:val="26"/>
              </w:rPr>
              <w:t xml:space="preserve">CỘNG HOÀ XÃ HỘI CHỦ NGHĨA VIỆT NAM </w:t>
            </w:r>
            <w:r w:rsidRPr="0036750D">
              <w:rPr>
                <w:rFonts w:hint="eastAsia"/>
                <w:b/>
                <w:szCs w:val="26"/>
              </w:rPr>
              <w:t>Đ</w:t>
            </w:r>
            <w:r w:rsidRPr="0036750D">
              <w:rPr>
                <w:b/>
                <w:szCs w:val="26"/>
              </w:rPr>
              <w:t>ộc lập - Tự do - Hạnh phúc</w:t>
            </w:r>
          </w:p>
          <w:p w14:paraId="6697BA87" w14:textId="77777777" w:rsidR="00802A1F" w:rsidRPr="0036750D" w:rsidRDefault="00802A1F" w:rsidP="00830255">
            <w:pPr>
              <w:jc w:val="center"/>
              <w:rPr>
                <w:b/>
                <w:sz w:val="16"/>
                <w:szCs w:val="16"/>
              </w:rPr>
            </w:pPr>
            <w:r w:rsidRPr="0036750D">
              <w:rPr>
                <w:b/>
                <w:sz w:val="16"/>
                <w:szCs w:val="16"/>
              </w:rPr>
              <w:t>___________________________________</w:t>
            </w:r>
          </w:p>
          <w:p w14:paraId="65DBB1E5" w14:textId="77777777" w:rsidR="00802A1F" w:rsidRPr="0036750D" w:rsidRDefault="00802A1F" w:rsidP="00830255">
            <w:pPr>
              <w:jc w:val="center"/>
              <w:rPr>
                <w:i/>
              </w:rPr>
            </w:pPr>
            <w:r w:rsidRPr="0036750D">
              <w:rPr>
                <w:i/>
              </w:rPr>
              <w:t xml:space="preserve">           </w:t>
            </w:r>
          </w:p>
        </w:tc>
      </w:tr>
      <w:tr w:rsidR="00802A1F" w:rsidRPr="0036750D" w14:paraId="74682672" w14:textId="77777777" w:rsidTr="00B46CBC">
        <w:trPr>
          <w:trHeight w:val="331"/>
        </w:trPr>
        <w:tc>
          <w:tcPr>
            <w:tcW w:w="3363" w:type="dxa"/>
          </w:tcPr>
          <w:p w14:paraId="388C3C3F" w14:textId="77777777" w:rsidR="00802A1F" w:rsidRPr="0036750D" w:rsidRDefault="00802A1F" w:rsidP="00830255">
            <w:pPr>
              <w:jc w:val="center"/>
              <w:rPr>
                <w:b/>
                <w:sz w:val="28"/>
                <w:szCs w:val="28"/>
              </w:rPr>
            </w:pPr>
            <w:r w:rsidRPr="0036750D">
              <w:rPr>
                <w:sz w:val="28"/>
                <w:szCs w:val="28"/>
              </w:rPr>
              <w:t>Số:         /TTr-BXD</w:t>
            </w:r>
          </w:p>
        </w:tc>
        <w:tc>
          <w:tcPr>
            <w:tcW w:w="5675" w:type="dxa"/>
          </w:tcPr>
          <w:p w14:paraId="76F01BD1" w14:textId="6076402C" w:rsidR="00802A1F" w:rsidRPr="0036750D" w:rsidRDefault="00802A1F" w:rsidP="003D0122">
            <w:pPr>
              <w:jc w:val="center"/>
              <w:rPr>
                <w:b/>
                <w:sz w:val="28"/>
                <w:szCs w:val="28"/>
                <w:lang w:val="vi-VN"/>
              </w:rPr>
            </w:pPr>
            <w:r w:rsidRPr="0036750D">
              <w:rPr>
                <w:i/>
                <w:sz w:val="28"/>
                <w:szCs w:val="28"/>
              </w:rPr>
              <w:t xml:space="preserve">Hà Nội, ngày      tháng </w:t>
            </w:r>
            <w:r w:rsidR="003D0122">
              <w:rPr>
                <w:i/>
                <w:sz w:val="28"/>
                <w:szCs w:val="28"/>
              </w:rPr>
              <w:t xml:space="preserve"> 4 </w:t>
            </w:r>
            <w:r w:rsidRPr="0036750D">
              <w:rPr>
                <w:i/>
                <w:sz w:val="28"/>
                <w:szCs w:val="28"/>
              </w:rPr>
              <w:t xml:space="preserve"> n</w:t>
            </w:r>
            <w:r w:rsidRPr="0036750D">
              <w:rPr>
                <w:rFonts w:hint="eastAsia"/>
                <w:i/>
                <w:sz w:val="28"/>
                <w:szCs w:val="28"/>
              </w:rPr>
              <w:t>ă</w:t>
            </w:r>
            <w:r w:rsidRPr="0036750D">
              <w:rPr>
                <w:i/>
                <w:sz w:val="28"/>
                <w:szCs w:val="28"/>
              </w:rPr>
              <w:t>m 202</w:t>
            </w:r>
            <w:r w:rsidRPr="0036750D">
              <w:rPr>
                <w:i/>
                <w:sz w:val="28"/>
                <w:szCs w:val="28"/>
                <w:lang w:val="vi-VN"/>
              </w:rPr>
              <w:t>6</w:t>
            </w:r>
          </w:p>
        </w:tc>
      </w:tr>
    </w:tbl>
    <w:p w14:paraId="5A97D7A0" w14:textId="2C93FFBF" w:rsidR="00802A1F" w:rsidRPr="0036750D" w:rsidRDefault="00B46CBC" w:rsidP="00802A1F">
      <w:pPr>
        <w:spacing w:before="120"/>
        <w:jc w:val="center"/>
        <w:rPr>
          <w:b/>
          <w:color w:val="000000"/>
          <w:sz w:val="28"/>
          <w:szCs w:val="28"/>
        </w:rPr>
      </w:pPr>
      <w:r w:rsidRPr="0036750D">
        <w:rPr>
          <w:b/>
          <w:noProof/>
          <w:color w:val="000000"/>
          <w:sz w:val="28"/>
          <w:szCs w:val="28"/>
        </w:rPr>
        <mc:AlternateContent>
          <mc:Choice Requires="wps">
            <w:drawing>
              <wp:anchor distT="0" distB="0" distL="114300" distR="114300" simplePos="0" relativeHeight="251664384" behindDoc="0" locked="0" layoutInCell="1" allowOverlap="1" wp14:anchorId="44C71123" wp14:editId="3C2712AF">
                <wp:simplePos x="0" y="0"/>
                <wp:positionH relativeFrom="margin">
                  <wp:posOffset>-231569</wp:posOffset>
                </wp:positionH>
                <wp:positionV relativeFrom="paragraph">
                  <wp:posOffset>140970</wp:posOffset>
                </wp:positionV>
                <wp:extent cx="1126541" cy="343814"/>
                <wp:effectExtent l="0" t="0" r="16510" b="18415"/>
                <wp:wrapNone/>
                <wp:docPr id="5" name="Text Box 5"/>
                <wp:cNvGraphicFramePr/>
                <a:graphic xmlns:a="http://schemas.openxmlformats.org/drawingml/2006/main">
                  <a:graphicData uri="http://schemas.microsoft.com/office/word/2010/wordprocessingShape">
                    <wps:wsp>
                      <wps:cNvSpPr txBox="1"/>
                      <wps:spPr>
                        <a:xfrm>
                          <a:off x="0" y="0"/>
                          <a:ext cx="1126541" cy="343814"/>
                        </a:xfrm>
                        <a:prstGeom prst="rect">
                          <a:avLst/>
                        </a:prstGeom>
                        <a:solidFill>
                          <a:schemeClr val="lt1"/>
                        </a:solidFill>
                        <a:ln w="6350">
                          <a:solidFill>
                            <a:prstClr val="black"/>
                          </a:solidFill>
                        </a:ln>
                      </wps:spPr>
                      <wps:txbx>
                        <w:txbxContent>
                          <w:p w14:paraId="22812D71" w14:textId="62F87FBD" w:rsidR="00B46CBC" w:rsidRPr="00B46CBC" w:rsidRDefault="00B46CBC" w:rsidP="00F549B4">
                            <w:pPr>
                              <w:jc w:val="center"/>
                              <w:rPr>
                                <w:b/>
                                <w:sz w:val="28"/>
                                <w:szCs w:val="28"/>
                              </w:rPr>
                            </w:pPr>
                            <w:r w:rsidRPr="00B46CBC">
                              <w:rPr>
                                <w:b/>
                                <w:sz w:val="28"/>
                                <w:szCs w:val="28"/>
                              </w:rPr>
                              <w:t>DỰ THẢO</w:t>
                            </w:r>
                          </w:p>
                          <w:p w14:paraId="72494F59" w14:textId="77777777" w:rsidR="00B46CBC" w:rsidRPr="00B46CBC" w:rsidRDefault="00B46CBC">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4C71123" id="_x0000_t202" coordsize="21600,21600" o:spt="202" path="m,l,21600r21600,l21600,xe">
                <v:stroke joinstyle="miter"/>
                <v:path gradientshapeok="t" o:connecttype="rect"/>
              </v:shapetype>
              <v:shape id="Text Box 5" o:spid="_x0000_s1026" type="#_x0000_t202" style="position:absolute;left:0;text-align:left;margin-left:-18.25pt;margin-top:11.1pt;width:88.7pt;height:27.0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" fillcolor="white [3201]" strokeweight=".5pt">
                <v:textbox>
                  <w:txbxContent>
                    <w:p w14:paraId="22812D71" w14:textId="62F87FBD" w:rsidR="00B46CBC" w:rsidRPr="00B46CBC" w:rsidRDefault="00B46CBC" w:rsidP="00F549B4">
                      <w:pPr>
                        <w:jc w:val="center"/>
                        <w:rPr>
                          <w:b/>
                          <w:sz w:val="28"/>
                          <w:szCs w:val="28"/>
                        </w:rPr>
                      </w:pPr>
                      <w:r w:rsidRPr="00B46CBC">
                        <w:rPr>
                          <w:b/>
                          <w:sz w:val="28"/>
                          <w:szCs w:val="28"/>
                        </w:rPr>
                        <w:t>DỰ THẢO</w:t>
                      </w:r>
                    </w:p>
                    <w:p w14:paraId="72494F59" w14:textId="77777777" w:rsidR="00B46CBC" w:rsidRPr="00B46CBC" w:rsidRDefault="00B46CBC">
                      <w:pPr>
                        <w:rPr>
                          <w:b/>
                        </w:rPr>
                      </w:pPr>
                    </w:p>
                  </w:txbxContent>
                </v:textbox>
                <w10:wrap anchorx="margin"/>
              </v:shape>
            </w:pict>
          </mc:Fallback>
        </mc:AlternateContent>
      </w:r>
    </w:p>
    <w:p w14:paraId="0E380AD7" w14:textId="77777777" w:rsidR="00802A1F" w:rsidRPr="0036750D" w:rsidRDefault="00802A1F" w:rsidP="00802A1F">
      <w:pPr>
        <w:spacing w:before="120"/>
        <w:jc w:val="center"/>
        <w:rPr>
          <w:b/>
          <w:color w:val="000000"/>
          <w:sz w:val="28"/>
          <w:szCs w:val="28"/>
        </w:rPr>
      </w:pPr>
      <w:r w:rsidRPr="0036750D">
        <w:rPr>
          <w:b/>
          <w:color w:val="000000"/>
          <w:sz w:val="28"/>
          <w:szCs w:val="28"/>
        </w:rPr>
        <w:t>TỜ TRÌNH</w:t>
      </w:r>
    </w:p>
    <w:p w14:paraId="17049B4C" w14:textId="0D6BFC0E" w:rsidR="00802A1F" w:rsidRPr="0036750D" w:rsidRDefault="00802A1F" w:rsidP="00802A1F">
      <w:pPr>
        <w:jc w:val="center"/>
        <w:rPr>
          <w:b/>
          <w:sz w:val="28"/>
          <w:szCs w:val="28"/>
          <w:lang w:val="nl-NL"/>
        </w:rPr>
      </w:pPr>
      <w:r w:rsidRPr="0036750D">
        <w:rPr>
          <w:b/>
          <w:sz w:val="28"/>
          <w:szCs w:val="28"/>
        </w:rPr>
        <w:t>Dự</w:t>
      </w:r>
      <w:r w:rsidRPr="0036750D">
        <w:rPr>
          <w:b/>
          <w:sz w:val="28"/>
          <w:szCs w:val="28"/>
          <w:lang w:val="vi-VN"/>
        </w:rPr>
        <w:t xml:space="preserve"> thảo </w:t>
      </w:r>
      <w:r w:rsidRPr="0036750D">
        <w:rPr>
          <w:b/>
          <w:sz w:val="28"/>
          <w:szCs w:val="28"/>
        </w:rPr>
        <w:t>Nghị</w:t>
      </w:r>
      <w:r w:rsidRPr="0036750D">
        <w:rPr>
          <w:b/>
          <w:sz w:val="28"/>
          <w:szCs w:val="28"/>
          <w:lang w:val="vi-VN"/>
        </w:rPr>
        <w:t xml:space="preserve"> định</w:t>
      </w:r>
      <w:r w:rsidR="001E6C16" w:rsidRPr="0036750D">
        <w:rPr>
          <w:b/>
          <w:sz w:val="28"/>
          <w:szCs w:val="28"/>
          <w:lang w:val="vi-VN"/>
        </w:rPr>
        <w:t xml:space="preserve"> </w:t>
      </w:r>
      <w:r w:rsidR="00E015B9" w:rsidRPr="0036750D">
        <w:rPr>
          <w:b/>
          <w:sz w:val="28"/>
          <w:szCs w:val="28"/>
        </w:rPr>
        <w:t>quy định chi tiết một số điều c</w:t>
      </w:r>
      <w:r w:rsidR="00E360A0" w:rsidRPr="0036750D">
        <w:rPr>
          <w:b/>
          <w:sz w:val="28"/>
          <w:szCs w:val="28"/>
        </w:rPr>
        <w:t>ủ</w:t>
      </w:r>
      <w:r w:rsidR="00E015B9" w:rsidRPr="0036750D">
        <w:rPr>
          <w:b/>
          <w:sz w:val="28"/>
          <w:szCs w:val="28"/>
        </w:rPr>
        <w:t xml:space="preserve">a Luật </w:t>
      </w:r>
      <w:r w:rsidR="001E6C16" w:rsidRPr="0036750D">
        <w:rPr>
          <w:b/>
          <w:sz w:val="28"/>
          <w:szCs w:val="28"/>
          <w:lang w:val="vi-VN"/>
        </w:rPr>
        <w:t>H</w:t>
      </w:r>
      <w:r w:rsidR="00E015B9" w:rsidRPr="0036750D">
        <w:rPr>
          <w:b/>
          <w:sz w:val="28"/>
          <w:szCs w:val="28"/>
        </w:rPr>
        <w:t xml:space="preserve">àng không dân dụng </w:t>
      </w:r>
      <w:r w:rsidR="005A57BC" w:rsidRPr="0036750D">
        <w:rPr>
          <w:b/>
          <w:sz w:val="28"/>
          <w:szCs w:val="28"/>
        </w:rPr>
        <w:t xml:space="preserve">Việt Nam </w:t>
      </w:r>
      <w:r w:rsidRPr="0036750D">
        <w:rPr>
          <w:b/>
          <w:sz w:val="28"/>
          <w:szCs w:val="28"/>
          <w:lang w:val="vi-VN"/>
        </w:rPr>
        <w:t>về tàu bay và khai thác tàu bay</w:t>
      </w:r>
    </w:p>
    <w:p w14:paraId="26C66723" w14:textId="77777777" w:rsidR="00802A1F" w:rsidRPr="0036750D" w:rsidRDefault="00802A1F" w:rsidP="00802A1F">
      <w:pPr>
        <w:jc w:val="center"/>
        <w:rPr>
          <w:bCs/>
          <w:sz w:val="28"/>
          <w:szCs w:val="28"/>
          <w:lang w:val="nl-NL"/>
        </w:rPr>
      </w:pPr>
      <w:r w:rsidRPr="0036750D">
        <w:rPr>
          <w:bCs/>
          <w:noProof/>
          <w:sz w:val="28"/>
          <w:szCs w:val="28"/>
        </w:rPr>
        <mc:AlternateContent>
          <mc:Choice Requires="wps">
            <w:drawing>
              <wp:anchor distT="0" distB="0" distL="114300" distR="114300" simplePos="0" relativeHeight="251663360" behindDoc="0" locked="0" layoutInCell="1" allowOverlap="1" wp14:anchorId="5BBE60D5" wp14:editId="3195B361">
                <wp:simplePos x="0" y="0"/>
                <wp:positionH relativeFrom="column">
                  <wp:posOffset>2350962</wp:posOffset>
                </wp:positionH>
                <wp:positionV relativeFrom="paragraph">
                  <wp:posOffset>27346</wp:posOffset>
                </wp:positionV>
                <wp:extent cx="1132514" cy="0"/>
                <wp:effectExtent l="0" t="0" r="10795" b="12700"/>
                <wp:wrapNone/>
                <wp:docPr id="500673742" name="Straight Connector 500673742"/>
                <wp:cNvGraphicFramePr/>
                <a:graphic xmlns:a="http://schemas.openxmlformats.org/drawingml/2006/main">
                  <a:graphicData uri="http://schemas.microsoft.com/office/word/2010/wordprocessingShape">
                    <wps:wsp>
                      <wps:cNvCnPr/>
                      <wps:spPr>
                        <a:xfrm>
                          <a:off x="0" y="0"/>
                          <a:ext cx="11325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B13F6C8" id="Straight Connector 50067374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85.1pt,2.15pt" to="274.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" strokecolor="black [3040]"/>
            </w:pict>
          </mc:Fallback>
        </mc:AlternateContent>
      </w:r>
    </w:p>
    <w:p w14:paraId="246F69DB" w14:textId="77777777" w:rsidR="00802A1F" w:rsidRPr="0036750D" w:rsidRDefault="00802A1F" w:rsidP="00802A1F">
      <w:pPr>
        <w:spacing w:before="120"/>
        <w:jc w:val="center"/>
        <w:rPr>
          <w:bCs/>
          <w:sz w:val="28"/>
          <w:szCs w:val="28"/>
          <w:lang w:val="nl-NL"/>
        </w:rPr>
      </w:pPr>
      <w:r w:rsidRPr="0036750D">
        <w:rPr>
          <w:bCs/>
          <w:sz w:val="28"/>
          <w:szCs w:val="28"/>
          <w:lang w:val="nl-NL"/>
        </w:rPr>
        <w:t>Kính gửi: Chính phủ</w:t>
      </w:r>
    </w:p>
    <w:p w14:paraId="2587EB7B" w14:textId="77777777" w:rsidR="00F549B4" w:rsidRDefault="00E015B9" w:rsidP="00F549B4">
      <w:pPr>
        <w:spacing w:before="120" w:after="120"/>
        <w:ind w:firstLine="851"/>
        <w:jc w:val="both"/>
        <w:rPr>
          <w:spacing w:val="4"/>
          <w:sz w:val="28"/>
          <w:szCs w:val="28"/>
          <w:lang w:val="nl-NL"/>
        </w:rPr>
      </w:pPr>
      <w:r w:rsidRPr="0036750D">
        <w:rPr>
          <w:spacing w:val="4"/>
          <w:sz w:val="28"/>
          <w:szCs w:val="28"/>
          <w:lang w:val="nl-NL"/>
        </w:rPr>
        <w:t xml:space="preserve">Thực hiện Luật Ban hành văn bản quy phạm pháp luật ngày 19 tháng 02 năm 2025, Nghị định số 78/2025/NĐ-CP ngày 01 tháng 4 năm 2025 của Chính phủ quy định chi tiết một số điều và biện pháp để tổ chức, hướng dẫn thi hành Luật Ban hành văn bản quy phạm pháp luật, Nghị định số 187/2025/NĐ-CP </w:t>
      </w:r>
      <w:r w:rsidR="003D0122">
        <w:rPr>
          <w:spacing w:val="4"/>
          <w:sz w:val="28"/>
          <w:szCs w:val="28"/>
          <w:lang w:val="nl-NL"/>
        </w:rPr>
        <w:t xml:space="preserve">ngày 01 tháng 7 năm 2025 </w:t>
      </w:r>
      <w:r w:rsidRPr="0036750D">
        <w:rPr>
          <w:spacing w:val="4"/>
          <w:sz w:val="28"/>
          <w:szCs w:val="28"/>
          <w:lang w:val="nl-NL"/>
        </w:rPr>
        <w:t>của Chính phủ sửa đổi, bổ sung một số điều của Nghị định số 78/2025/NĐ-CP, Bộ Xây dựng kính trình Chính phủ dự thảo Nghị định quy định chi tiết một số điều của Luật Hàng không dân dụng Việt Nam về tàu bay và khai thác tàu bay (sau đây gọi</w:t>
      </w:r>
      <w:r w:rsidR="00595C2D" w:rsidRPr="0036750D">
        <w:rPr>
          <w:spacing w:val="4"/>
          <w:sz w:val="28"/>
          <w:szCs w:val="28"/>
          <w:lang w:val="vi-VN"/>
        </w:rPr>
        <w:t xml:space="preserve"> tắt</w:t>
      </w:r>
      <w:r w:rsidRPr="0036750D">
        <w:rPr>
          <w:spacing w:val="4"/>
          <w:sz w:val="28"/>
          <w:szCs w:val="28"/>
          <w:lang w:val="nl-NL"/>
        </w:rPr>
        <w:t xml:space="preserve"> là dự thảo Nghị định) như sau:</w:t>
      </w:r>
    </w:p>
    <w:p w14:paraId="5D96D548" w14:textId="77777777" w:rsidR="00F549B4" w:rsidRDefault="00802A1F" w:rsidP="00F549B4">
      <w:pPr>
        <w:spacing w:before="120" w:after="120"/>
        <w:ind w:firstLine="851"/>
        <w:jc w:val="both"/>
        <w:rPr>
          <w:b/>
          <w:sz w:val="28"/>
          <w:szCs w:val="28"/>
          <w:lang w:val="nl-NL"/>
        </w:rPr>
      </w:pPr>
      <w:r w:rsidRPr="0036750D">
        <w:rPr>
          <w:b/>
          <w:sz w:val="28"/>
          <w:szCs w:val="28"/>
          <w:lang w:val="nl-NL"/>
        </w:rPr>
        <w:t>I</w:t>
      </w:r>
      <w:r w:rsidRPr="0036750D">
        <w:rPr>
          <w:b/>
          <w:sz w:val="28"/>
          <w:szCs w:val="28"/>
          <w:lang w:val="vi-VN"/>
        </w:rPr>
        <w:t xml:space="preserve">. </w:t>
      </w:r>
      <w:r w:rsidRPr="0036750D">
        <w:rPr>
          <w:b/>
          <w:sz w:val="28"/>
          <w:szCs w:val="28"/>
          <w:lang w:val="nl-NL"/>
        </w:rPr>
        <w:t>SỰ CẦN THIẾT BAN HÀNH NGHỊ ĐỊNH</w:t>
      </w:r>
    </w:p>
    <w:p w14:paraId="3B66B1F4" w14:textId="77777777" w:rsidR="00F549B4" w:rsidRDefault="00802A1F" w:rsidP="00F549B4">
      <w:pPr>
        <w:spacing w:before="120" w:after="120"/>
        <w:ind w:firstLine="851"/>
        <w:jc w:val="both"/>
        <w:rPr>
          <w:b/>
          <w:bCs/>
          <w:sz w:val="28"/>
          <w:szCs w:val="28"/>
          <w:lang w:val="nl-NL"/>
        </w:rPr>
      </w:pPr>
      <w:r w:rsidRPr="0036750D">
        <w:rPr>
          <w:b/>
          <w:bCs/>
          <w:sz w:val="28"/>
          <w:szCs w:val="28"/>
          <w:lang w:val="nl-NL"/>
        </w:rPr>
        <w:t>1. Cơ sở</w:t>
      </w:r>
      <w:r w:rsidRPr="0036750D">
        <w:rPr>
          <w:b/>
          <w:bCs/>
          <w:sz w:val="28"/>
          <w:szCs w:val="28"/>
          <w:lang w:val="vi-VN"/>
        </w:rPr>
        <w:t xml:space="preserve"> chính trị,</w:t>
      </w:r>
      <w:r w:rsidRPr="0036750D">
        <w:rPr>
          <w:b/>
          <w:bCs/>
          <w:sz w:val="28"/>
          <w:szCs w:val="28"/>
          <w:lang w:val="nl-NL"/>
        </w:rPr>
        <w:t xml:space="preserve"> pháp lý</w:t>
      </w:r>
    </w:p>
    <w:p w14:paraId="7AB05AC4" w14:textId="77777777" w:rsidR="00F549B4" w:rsidRDefault="004D217A" w:rsidP="00F549B4">
      <w:pPr>
        <w:spacing w:before="120" w:after="120"/>
        <w:ind w:firstLine="851"/>
        <w:jc w:val="both"/>
        <w:rPr>
          <w:b/>
          <w:bCs/>
          <w:sz w:val="28"/>
          <w:szCs w:val="28"/>
          <w:lang w:val="nl-NL"/>
        </w:rPr>
      </w:pPr>
      <w:r w:rsidRPr="0036750D">
        <w:rPr>
          <w:b/>
          <w:bCs/>
          <w:sz w:val="28"/>
          <w:szCs w:val="28"/>
          <w:lang w:val="nl-NL"/>
        </w:rPr>
        <w:t>a) Cơ sở chính trị</w:t>
      </w:r>
    </w:p>
    <w:p w14:paraId="49B9505D" w14:textId="77777777" w:rsidR="00F549B4" w:rsidRDefault="003E7925" w:rsidP="00F549B4">
      <w:pPr>
        <w:spacing w:before="120" w:after="120"/>
        <w:ind w:firstLine="851"/>
        <w:jc w:val="both"/>
        <w:rPr>
          <w:sz w:val="28"/>
          <w:szCs w:val="28"/>
          <w:lang w:val="nl-NL"/>
        </w:rPr>
      </w:pPr>
      <w:r w:rsidRPr="0036750D">
        <w:rPr>
          <w:sz w:val="28"/>
          <w:szCs w:val="28"/>
          <w:lang w:val="nl-NL"/>
        </w:rPr>
        <w:t>Việc xây dựng dự thảo Nghị định nhằm tiếp tục thể chế hóa các chủ trương, đường lối của Đảng về hoàn thiện hệ thống pháp luật, nâng cao hiệu lực, hiệu quả quản lý nhà nước</w:t>
      </w:r>
      <w:r w:rsidR="007D4250" w:rsidRPr="0036750D">
        <w:rPr>
          <w:sz w:val="28"/>
          <w:szCs w:val="28"/>
          <w:lang w:val="nl-NL"/>
        </w:rPr>
        <w:t xml:space="preserve"> trong công tác đảm bảo an toàn hàng không</w:t>
      </w:r>
      <w:r w:rsidRPr="0036750D">
        <w:rPr>
          <w:sz w:val="28"/>
          <w:szCs w:val="28"/>
          <w:lang w:val="nl-NL"/>
        </w:rPr>
        <w:t xml:space="preserve">, thúc đẩy chuyển đổi số, </w:t>
      </w:r>
      <w:r w:rsidR="00D43C60" w:rsidRPr="0036750D">
        <w:rPr>
          <w:sz w:val="28"/>
          <w:szCs w:val="28"/>
          <w:lang w:val="nl-NL"/>
        </w:rPr>
        <w:t xml:space="preserve">phát triển khoa học công nghệ, </w:t>
      </w:r>
      <w:r w:rsidRPr="0036750D">
        <w:rPr>
          <w:sz w:val="28"/>
          <w:szCs w:val="28"/>
          <w:lang w:val="nl-NL"/>
        </w:rPr>
        <w:t>hội nhập quốc tế, đổi mới sáng tạo, phát triển bền vững và bảo vệ môi trường trong lĩnh vực hàng không dân dụng, đặc biệt là các nội dung được xác định tại Nghị quyết số 24-NQ/TW ngày 03/6/2013 của Ban Chấp hành Trung ương Đảng về chủ động ứng phó với biến đổi khí hậu, tăng cường quản lý tài nguyên và bảo vệ môi trường; Nghị quyết số 55-NQ/TW ngày 11/02/2020 của Bộ Chính trị về định hướng Chiến lược phát triển năng lượng quốc gia của Việt Nam đến năm 2030, tầm nhìn đến năm 2045; Nghị quyết số 27-NQ/TW ngày 09/11/2022 của Ban Chấp hành Trung ương Đảng khóa XIII về tiếp tục xây dựng và hoàn thiện Nhà nước pháp quyền xã hội chủ nghĩa Việt Nam trong giai đoạn mới; Chỉ thị số 23-CT/TW ngày 25/5/2023 của Ban Bí thư về tăng cường sự lãnh đạo của Đảng đối với công tác bảo đảm trật tự, an toàn giao thông trong tình hình mới; Nghị quyết số 57-NQ/TW ngày 22/12/2024 của Bộ Chính trị về đột phá phát triển khoa học, công nghệ, đổi mới sáng tạo và chuyển đổi số quốc gia; Nghị quyết số 59-NQ/TW ngày 24/01/2025 của Bộ Chính trị về hội nhập quốc tế trong tình hình mới; Nghị quyết số 66-NQ/TW ngày 30/4/2025 của Bộ Chính trị về đổi mới công tác xây dựng và thi hành pháp luật đáp ứng yêu cầu phát triển đất nước trong kỷ nguyên mới</w:t>
      </w:r>
      <w:r w:rsidR="003D0122">
        <w:rPr>
          <w:sz w:val="28"/>
          <w:szCs w:val="28"/>
          <w:lang w:val="nl-NL"/>
        </w:rPr>
        <w:t>.</w:t>
      </w:r>
    </w:p>
    <w:p w14:paraId="7CBB2177" w14:textId="77777777" w:rsidR="00F549B4" w:rsidRDefault="00A11A62" w:rsidP="00F549B4">
      <w:pPr>
        <w:spacing w:before="120" w:after="120"/>
        <w:ind w:firstLine="851"/>
        <w:jc w:val="both"/>
        <w:rPr>
          <w:b/>
          <w:bCs/>
          <w:iCs/>
          <w:sz w:val="28"/>
          <w:szCs w:val="28"/>
          <w:lang w:val="nl-NL"/>
        </w:rPr>
      </w:pPr>
      <w:r w:rsidRPr="0036750D">
        <w:rPr>
          <w:b/>
          <w:bCs/>
          <w:iCs/>
          <w:sz w:val="28"/>
          <w:szCs w:val="28"/>
          <w:lang w:val="nl-NL"/>
        </w:rPr>
        <w:lastRenderedPageBreak/>
        <w:t>b) Cơ sở pháp lý</w:t>
      </w:r>
    </w:p>
    <w:p w14:paraId="2D798160" w14:textId="77777777" w:rsidR="00F549B4" w:rsidRDefault="00357B03" w:rsidP="00F549B4">
      <w:pPr>
        <w:spacing w:before="120" w:after="120"/>
        <w:ind w:firstLine="851"/>
        <w:jc w:val="both"/>
        <w:rPr>
          <w:iCs/>
          <w:sz w:val="28"/>
          <w:szCs w:val="28"/>
          <w:lang w:val="nl-NL"/>
        </w:rPr>
      </w:pPr>
      <w:r w:rsidRPr="0036750D">
        <w:rPr>
          <w:iCs/>
          <w:sz w:val="28"/>
          <w:szCs w:val="28"/>
          <w:lang w:val="nl-NL"/>
        </w:rPr>
        <w:t>Luật Hàng không dân dụng Việt Nam số 130/2025/QH15 được Quốc hội khóa XV thông qua ngày 10 tháng 12 năm 2025, có hiệu lực thi hành từ ngày 01 tháng 7 năm 2026, đã quy định các nguyên tắc quản lý nhà nước về tàu bay và khai thác tàu bay, đồng thời giao Chính phủ quy định chi tiết các nội dung thuộc các nhóm vấn đề lớn, gồm</w:t>
      </w:r>
      <w:r w:rsidR="002C1E9B" w:rsidRPr="0036750D">
        <w:rPr>
          <w:iCs/>
          <w:sz w:val="28"/>
          <w:szCs w:val="28"/>
          <w:lang w:val="nl-NL"/>
        </w:rPr>
        <w:t xml:space="preserve"> </w:t>
      </w:r>
      <w:r w:rsidRPr="0036750D">
        <w:rPr>
          <w:iCs/>
          <w:sz w:val="28"/>
          <w:szCs w:val="28"/>
          <w:lang w:val="nl-NL"/>
        </w:rPr>
        <w:t>quy định về đủ điều kiện bay của tàu bay; đăng ký quốc tịch và đăng ký các quyền đối với tàu bay; khai thác tàu bay; tổ chức bảo dưỡng; tổ chức thiết kế, thử nghiệm; tổ chức sản xuất; và bảo vệ môi trường trong hoạt động hàng không dân dụng</w:t>
      </w:r>
      <w:r w:rsidR="00651D62" w:rsidRPr="0036750D">
        <w:rPr>
          <w:iCs/>
          <w:sz w:val="28"/>
          <w:szCs w:val="28"/>
          <w:lang w:val="nl-NL"/>
        </w:rPr>
        <w:t>.</w:t>
      </w:r>
    </w:p>
    <w:p w14:paraId="3F324471" w14:textId="77777777" w:rsidR="00F549B4" w:rsidRDefault="00AE3CEF" w:rsidP="00F549B4">
      <w:pPr>
        <w:spacing w:before="120" w:after="120"/>
        <w:ind w:firstLine="851"/>
        <w:jc w:val="both"/>
        <w:rPr>
          <w:iCs/>
          <w:sz w:val="28"/>
          <w:szCs w:val="28"/>
          <w:lang w:val="vi-VN"/>
        </w:rPr>
      </w:pPr>
      <w:r w:rsidRPr="0036750D">
        <w:rPr>
          <w:iCs/>
          <w:sz w:val="28"/>
          <w:szCs w:val="28"/>
          <w:lang w:val="vi-VN"/>
        </w:rPr>
        <w:t>Bên cạnh đó, Việt Nam là thành viên của Công ước về hàng không dân dụng quốc tế năm 1944 và có trách nhiệm nội luật hóa, tổ chức thực hiệ</w:t>
      </w:r>
      <w:r w:rsidR="003D0122">
        <w:rPr>
          <w:iCs/>
          <w:sz w:val="28"/>
          <w:szCs w:val="28"/>
          <w:lang w:val="vi-VN"/>
        </w:rPr>
        <w:t>n các t</w:t>
      </w:r>
      <w:r w:rsidRPr="0036750D">
        <w:rPr>
          <w:iCs/>
          <w:sz w:val="28"/>
          <w:szCs w:val="28"/>
          <w:lang w:val="vi-VN"/>
        </w:rPr>
        <w:t>iêu chuẩ</w:t>
      </w:r>
      <w:r w:rsidR="003D0122">
        <w:rPr>
          <w:iCs/>
          <w:sz w:val="28"/>
          <w:szCs w:val="28"/>
          <w:lang w:val="vi-VN"/>
        </w:rPr>
        <w:t>n và k</w:t>
      </w:r>
      <w:r w:rsidRPr="0036750D">
        <w:rPr>
          <w:iCs/>
          <w:sz w:val="28"/>
          <w:szCs w:val="28"/>
          <w:lang w:val="vi-VN"/>
        </w:rPr>
        <w:t xml:space="preserve">huyến cáo thực hành của Tổ chức Hàng không dân dụng quốc tế (ICAO), đặc biệt là các Phụ ước có liên quan trực tiếp đến nội dung của dự thảo Nghị định như Phụ ước 1 về cấp giấy phép nhân viên hàng không, Phụ ước 6 về khai thác tàu bay, </w:t>
      </w:r>
      <w:r w:rsidR="002C1E9B" w:rsidRPr="0036750D">
        <w:rPr>
          <w:iCs/>
          <w:sz w:val="28"/>
          <w:szCs w:val="28"/>
          <w:lang w:val="nl-NL"/>
        </w:rPr>
        <w:t xml:space="preserve">Phụ ước 7 về đăng ký quốc tịch tàu bay, </w:t>
      </w:r>
      <w:r w:rsidRPr="0036750D">
        <w:rPr>
          <w:iCs/>
          <w:sz w:val="28"/>
          <w:szCs w:val="28"/>
          <w:lang w:val="vi-VN"/>
        </w:rPr>
        <w:t>Phụ ước 8 về đủ điều kiện bay của tàu bay, Phụ ước 16 về bảo vệ môi trường và Phụ ước 18 về vận chuyển an toàn hàng hóa nguy hiểm bằng đường hàng không. Các Phụ ước này là căn cứ pháp lý và kỹ thuật quốc tế quan trọng để xây dựng, hoàn thiện các quy định của pháp luật Việt Nam về tàu bay và khai thác tàu bay theo hướng đồng bộ, hiện đại và phù hợp với</w:t>
      </w:r>
      <w:r w:rsidR="00A053BE" w:rsidRPr="0036750D">
        <w:rPr>
          <w:iCs/>
          <w:sz w:val="28"/>
          <w:szCs w:val="28"/>
          <w:lang w:val="vi-VN"/>
        </w:rPr>
        <w:t xml:space="preserve"> tiêu chuẩn và</w:t>
      </w:r>
      <w:r w:rsidRPr="0036750D">
        <w:rPr>
          <w:iCs/>
          <w:sz w:val="28"/>
          <w:szCs w:val="28"/>
          <w:lang w:val="vi-VN"/>
        </w:rPr>
        <w:t xml:space="preserve"> thông lệ quốc tế.</w:t>
      </w:r>
    </w:p>
    <w:p w14:paraId="3B6D8ECC" w14:textId="77777777" w:rsidR="00F549B4" w:rsidRDefault="00AE3CEF" w:rsidP="00F549B4">
      <w:pPr>
        <w:spacing w:before="120" w:after="120"/>
        <w:ind w:firstLine="851"/>
        <w:jc w:val="both"/>
        <w:rPr>
          <w:iCs/>
          <w:sz w:val="28"/>
          <w:szCs w:val="28"/>
          <w:lang w:val="vi-VN"/>
        </w:rPr>
      </w:pPr>
      <w:r w:rsidRPr="0036750D">
        <w:rPr>
          <w:iCs/>
          <w:sz w:val="28"/>
          <w:szCs w:val="28"/>
          <w:lang w:val="vi-VN"/>
        </w:rPr>
        <w:t xml:space="preserve">Theo quy định của Luật Ban hành văn bản quy phạm pháp luật, Thông tư của Bộ trưởng chỉ được quy định chi tiết những điều, khoản, điểm mà Luật hoặc Nghị định giao. Do đó, để cụ thể hóa </w:t>
      </w:r>
      <w:r w:rsidR="00F94F1C" w:rsidRPr="0036750D">
        <w:rPr>
          <w:iCs/>
          <w:sz w:val="28"/>
          <w:szCs w:val="28"/>
          <w:lang w:val="vi-VN"/>
        </w:rPr>
        <w:t>một số</w:t>
      </w:r>
      <w:r w:rsidRPr="0036750D">
        <w:rPr>
          <w:iCs/>
          <w:sz w:val="28"/>
          <w:szCs w:val="28"/>
          <w:lang w:val="vi-VN"/>
        </w:rPr>
        <w:t xml:space="preserve"> nội dung được Luật giao, đồng thời làm cơ sở pháp lý cho việc ban hành, duy trì và cập nhật </w:t>
      </w:r>
      <w:r w:rsidR="00F94F1C" w:rsidRPr="0036750D">
        <w:rPr>
          <w:iCs/>
          <w:sz w:val="28"/>
          <w:szCs w:val="28"/>
          <w:lang w:val="vi-VN"/>
        </w:rPr>
        <w:t xml:space="preserve">tất cả </w:t>
      </w:r>
      <w:r w:rsidRPr="0036750D">
        <w:rPr>
          <w:iCs/>
          <w:sz w:val="28"/>
          <w:szCs w:val="28"/>
          <w:lang w:val="vi-VN"/>
        </w:rPr>
        <w:t>các quy định kỹ thuật chuyên ngành trong</w:t>
      </w:r>
      <w:r w:rsidR="008804BC" w:rsidRPr="0036750D">
        <w:rPr>
          <w:iCs/>
          <w:sz w:val="28"/>
          <w:szCs w:val="28"/>
          <w:lang w:val="vi-VN"/>
        </w:rPr>
        <w:t xml:space="preserve"> các thông tư </w:t>
      </w:r>
      <w:r w:rsidR="00F94F1C" w:rsidRPr="0036750D">
        <w:rPr>
          <w:iCs/>
          <w:sz w:val="28"/>
          <w:szCs w:val="28"/>
          <w:lang w:val="vi-VN"/>
        </w:rPr>
        <w:t xml:space="preserve">do Bộ trưởng Bộ Xây dựng ban hành </w:t>
      </w:r>
      <w:r w:rsidR="008804BC" w:rsidRPr="0036750D">
        <w:rPr>
          <w:iCs/>
          <w:sz w:val="28"/>
          <w:szCs w:val="28"/>
          <w:lang w:val="vi-VN"/>
        </w:rPr>
        <w:t>quy định về</w:t>
      </w:r>
      <w:r w:rsidRPr="0036750D">
        <w:rPr>
          <w:iCs/>
          <w:sz w:val="28"/>
          <w:szCs w:val="28"/>
          <w:lang w:val="vi-VN"/>
        </w:rPr>
        <w:t xml:space="preserve"> lĩnh vực tàu bay và khai thác tàu bay</w:t>
      </w:r>
      <w:r w:rsidR="00F94F1C" w:rsidRPr="0036750D">
        <w:rPr>
          <w:iCs/>
          <w:sz w:val="28"/>
          <w:szCs w:val="28"/>
          <w:lang w:val="vi-VN"/>
        </w:rPr>
        <w:t xml:space="preserve"> nhằm tuân thủ các tiêu chuẩn khuyến cáo thực hành của ICAO</w:t>
      </w:r>
      <w:r w:rsidRPr="0036750D">
        <w:rPr>
          <w:iCs/>
          <w:sz w:val="28"/>
          <w:szCs w:val="28"/>
          <w:lang w:val="vi-VN"/>
        </w:rPr>
        <w:t>, việc xây dựng Nghị định là</w:t>
      </w:r>
      <w:r w:rsidR="00C56B92" w:rsidRPr="0036750D">
        <w:rPr>
          <w:iCs/>
          <w:sz w:val="28"/>
          <w:szCs w:val="28"/>
          <w:lang w:val="vi-VN"/>
        </w:rPr>
        <w:t xml:space="preserve"> rất</w:t>
      </w:r>
      <w:r w:rsidRPr="0036750D">
        <w:rPr>
          <w:iCs/>
          <w:sz w:val="28"/>
          <w:szCs w:val="28"/>
          <w:lang w:val="vi-VN"/>
        </w:rPr>
        <w:t xml:space="preserve"> cần thiết.</w:t>
      </w:r>
    </w:p>
    <w:p w14:paraId="39ED84B8" w14:textId="77777777" w:rsidR="00F549B4" w:rsidRDefault="00802A1F" w:rsidP="00F549B4">
      <w:pPr>
        <w:spacing w:before="120" w:after="120"/>
        <w:ind w:firstLine="851"/>
        <w:jc w:val="both"/>
        <w:rPr>
          <w:b/>
          <w:bCs/>
          <w:sz w:val="28"/>
          <w:szCs w:val="28"/>
          <w:lang w:val="nl-NL"/>
        </w:rPr>
      </w:pPr>
      <w:r w:rsidRPr="0036750D">
        <w:rPr>
          <w:b/>
          <w:bCs/>
          <w:sz w:val="28"/>
          <w:szCs w:val="28"/>
          <w:lang w:val="nl-NL"/>
        </w:rPr>
        <w:t>2. Cơ sở thực tiễn</w:t>
      </w:r>
    </w:p>
    <w:p w14:paraId="594BA328" w14:textId="77777777" w:rsidR="00F549B4" w:rsidRDefault="009139E2" w:rsidP="00F549B4">
      <w:pPr>
        <w:spacing w:before="120" w:after="120"/>
        <w:ind w:firstLine="851"/>
        <w:jc w:val="both"/>
        <w:rPr>
          <w:sz w:val="28"/>
          <w:szCs w:val="28"/>
          <w:lang w:val="nl-NL"/>
        </w:rPr>
      </w:pPr>
      <w:r w:rsidRPr="0036750D">
        <w:rPr>
          <w:sz w:val="28"/>
          <w:szCs w:val="28"/>
          <w:lang w:val="nl-NL"/>
        </w:rPr>
        <w:t xml:space="preserve">Thực tiễn thi hành pháp luật cho thấy, các quy định hiện hành về </w:t>
      </w:r>
      <w:r w:rsidR="00AB1A71" w:rsidRPr="0036750D">
        <w:rPr>
          <w:sz w:val="28"/>
          <w:szCs w:val="28"/>
          <w:lang w:val="nl-NL"/>
        </w:rPr>
        <w:t xml:space="preserve">việc đảm bảo an toàn khai thác hoạt động </w:t>
      </w:r>
      <w:r w:rsidRPr="0036750D">
        <w:rPr>
          <w:sz w:val="28"/>
          <w:szCs w:val="28"/>
          <w:lang w:val="nl-NL"/>
        </w:rPr>
        <w:t>tàu bay và khai thác tàu bay</w:t>
      </w:r>
      <w:r w:rsidR="00AB1A71" w:rsidRPr="0036750D">
        <w:rPr>
          <w:sz w:val="28"/>
          <w:szCs w:val="28"/>
          <w:lang w:val="nl-NL"/>
        </w:rPr>
        <w:t xml:space="preserve"> </w:t>
      </w:r>
      <w:r w:rsidRPr="0036750D">
        <w:rPr>
          <w:sz w:val="28"/>
          <w:szCs w:val="28"/>
          <w:lang w:val="nl-NL"/>
        </w:rPr>
        <w:t>đang được quy định tại nhiều văn bản quy phạm pháp luật khác nhau, trong đó</w:t>
      </w:r>
      <w:r w:rsidR="00357049" w:rsidRPr="0036750D">
        <w:rPr>
          <w:sz w:val="28"/>
          <w:szCs w:val="28"/>
          <w:lang w:val="nl-NL"/>
        </w:rPr>
        <w:t xml:space="preserve"> bao gồm</w:t>
      </w:r>
      <w:r w:rsidR="009A0730" w:rsidRPr="0036750D">
        <w:rPr>
          <w:sz w:val="28"/>
          <w:szCs w:val="28"/>
          <w:lang w:val="nl-NL"/>
        </w:rPr>
        <w:t>:</w:t>
      </w:r>
    </w:p>
    <w:p w14:paraId="661E749D" w14:textId="77777777" w:rsidR="00F549B4" w:rsidRDefault="009A0730" w:rsidP="00F549B4">
      <w:pPr>
        <w:spacing w:before="120" w:after="120"/>
        <w:ind w:firstLine="851"/>
        <w:jc w:val="both"/>
        <w:rPr>
          <w:bCs/>
          <w:sz w:val="27"/>
          <w:szCs w:val="27"/>
          <w:lang w:val="vi-VN"/>
        </w:rPr>
      </w:pPr>
      <w:r w:rsidRPr="0036750D">
        <w:rPr>
          <w:sz w:val="28"/>
          <w:szCs w:val="28"/>
          <w:lang w:val="nl-NL"/>
        </w:rPr>
        <w:t>-</w:t>
      </w:r>
      <w:r w:rsidR="009139E2" w:rsidRPr="0036750D">
        <w:rPr>
          <w:sz w:val="28"/>
          <w:szCs w:val="28"/>
          <w:lang w:val="nl-NL"/>
        </w:rPr>
        <w:t xml:space="preserve"> Nghị định số 68/2015/NĐ-CP ngày 18</w:t>
      </w:r>
      <w:r w:rsidR="001E6C16" w:rsidRPr="0036750D">
        <w:rPr>
          <w:sz w:val="28"/>
          <w:szCs w:val="28"/>
          <w:lang w:val="vi-VN"/>
        </w:rPr>
        <w:t xml:space="preserve"> tháng </w:t>
      </w:r>
      <w:r w:rsidR="009139E2" w:rsidRPr="0036750D">
        <w:rPr>
          <w:sz w:val="28"/>
          <w:szCs w:val="28"/>
          <w:lang w:val="nl-NL"/>
        </w:rPr>
        <w:t>8</w:t>
      </w:r>
      <w:r w:rsidR="001E6C16" w:rsidRPr="0036750D">
        <w:rPr>
          <w:sz w:val="28"/>
          <w:szCs w:val="28"/>
          <w:lang w:val="vi-VN"/>
        </w:rPr>
        <w:t xml:space="preserve"> năm </w:t>
      </w:r>
      <w:r w:rsidR="009139E2" w:rsidRPr="0036750D">
        <w:rPr>
          <w:sz w:val="28"/>
          <w:szCs w:val="28"/>
          <w:lang w:val="nl-NL"/>
        </w:rPr>
        <w:t>2015 về đăng ký quốc tịch và đăng ký các quyền đối với tàu bay đã được sửa đổi, bổ sung bởi Nghị định số 64/2022/NĐ-CP ngày 15</w:t>
      </w:r>
      <w:r w:rsidR="001E6C16" w:rsidRPr="0036750D">
        <w:rPr>
          <w:sz w:val="28"/>
          <w:szCs w:val="28"/>
          <w:lang w:val="vi-VN"/>
        </w:rPr>
        <w:t xml:space="preserve"> tháng </w:t>
      </w:r>
      <w:r w:rsidR="009139E2" w:rsidRPr="0036750D">
        <w:rPr>
          <w:sz w:val="28"/>
          <w:szCs w:val="28"/>
          <w:lang w:val="nl-NL"/>
        </w:rPr>
        <w:t>9</w:t>
      </w:r>
      <w:r w:rsidR="001E6C16" w:rsidRPr="0036750D">
        <w:rPr>
          <w:sz w:val="28"/>
          <w:szCs w:val="28"/>
          <w:lang w:val="vi-VN"/>
        </w:rPr>
        <w:t xml:space="preserve"> năm </w:t>
      </w:r>
      <w:r w:rsidR="009139E2" w:rsidRPr="0036750D">
        <w:rPr>
          <w:sz w:val="28"/>
          <w:szCs w:val="28"/>
          <w:lang w:val="nl-NL"/>
        </w:rPr>
        <w:t>2022</w:t>
      </w:r>
      <w:r w:rsidR="001E6C16" w:rsidRPr="0036750D">
        <w:rPr>
          <w:sz w:val="28"/>
          <w:szCs w:val="28"/>
          <w:lang w:val="vi-VN"/>
        </w:rPr>
        <w:t xml:space="preserve"> sửa đổi, bổ sung một số điều của các Nghị định quy định liên quan đến hoạt động kinh doanh trong lĩnh vực hàng không dân dụng</w:t>
      </w:r>
      <w:r w:rsidR="001E6C16" w:rsidRPr="0036750D">
        <w:rPr>
          <w:sz w:val="28"/>
          <w:szCs w:val="28"/>
          <w:lang w:val="nl-NL"/>
        </w:rPr>
        <w:t xml:space="preserve"> </w:t>
      </w:r>
      <w:r w:rsidR="003E3F8B" w:rsidRPr="0036750D">
        <w:rPr>
          <w:sz w:val="28"/>
          <w:szCs w:val="28"/>
          <w:lang w:val="nl-NL"/>
        </w:rPr>
        <w:t xml:space="preserve">và </w:t>
      </w:r>
      <w:r w:rsidR="003E3F8B" w:rsidRPr="0036750D">
        <w:rPr>
          <w:bCs/>
          <w:sz w:val="27"/>
          <w:szCs w:val="27"/>
          <w:lang w:val="vi-VN"/>
        </w:rPr>
        <w:t>Nghị định số 246/2025/NĐ-CP ngày 15 tháng 9 năm 2025 của Chính phủ sửa đổi, bổ sung Nghị định số 68/2015/NĐ-CP ngày 18 tháng 8 năm 2015 đã được sửa đổi, bổ sung bởi Nghị định số 64/2022/NĐ-CP ngày 15 tháng 9 năm 2022 của Chính phủ;</w:t>
      </w:r>
    </w:p>
    <w:p w14:paraId="03D061B0" w14:textId="77777777" w:rsidR="00F549B4" w:rsidRDefault="009A0730" w:rsidP="00F549B4">
      <w:pPr>
        <w:spacing w:before="120" w:after="120"/>
        <w:ind w:firstLine="851"/>
        <w:jc w:val="both"/>
        <w:rPr>
          <w:sz w:val="28"/>
          <w:szCs w:val="28"/>
          <w:lang w:val="vi-VN"/>
        </w:rPr>
      </w:pPr>
      <w:r w:rsidRPr="0036750D">
        <w:rPr>
          <w:sz w:val="28"/>
          <w:szCs w:val="28"/>
          <w:lang w:val="nl-NL"/>
        </w:rPr>
        <w:t xml:space="preserve">- </w:t>
      </w:r>
      <w:r w:rsidR="009139E2" w:rsidRPr="0036750D">
        <w:rPr>
          <w:sz w:val="28"/>
          <w:szCs w:val="28"/>
          <w:lang w:val="nl-NL"/>
        </w:rPr>
        <w:t>Nghị định số 92/2016/NĐ-CP ngày 01</w:t>
      </w:r>
      <w:r w:rsidR="001E6C16" w:rsidRPr="0036750D">
        <w:rPr>
          <w:sz w:val="28"/>
          <w:szCs w:val="28"/>
          <w:lang w:val="vi-VN"/>
        </w:rPr>
        <w:t xml:space="preserve"> tháng </w:t>
      </w:r>
      <w:r w:rsidR="009139E2" w:rsidRPr="0036750D">
        <w:rPr>
          <w:sz w:val="28"/>
          <w:szCs w:val="28"/>
          <w:lang w:val="nl-NL"/>
        </w:rPr>
        <w:t>7</w:t>
      </w:r>
      <w:r w:rsidR="001E6C16" w:rsidRPr="0036750D">
        <w:rPr>
          <w:sz w:val="28"/>
          <w:szCs w:val="28"/>
          <w:lang w:val="vi-VN"/>
        </w:rPr>
        <w:t xml:space="preserve"> năm </w:t>
      </w:r>
      <w:r w:rsidR="009139E2" w:rsidRPr="0036750D">
        <w:rPr>
          <w:sz w:val="28"/>
          <w:szCs w:val="28"/>
          <w:lang w:val="nl-NL"/>
        </w:rPr>
        <w:t>2016 quy định về các ngành, nghề kinh doanh có điều kiện trong lĩnh vực hàng không dân dụng</w:t>
      </w:r>
      <w:r w:rsidR="00AB1A71" w:rsidRPr="0036750D">
        <w:rPr>
          <w:sz w:val="28"/>
          <w:szCs w:val="28"/>
          <w:lang w:val="nl-NL"/>
        </w:rPr>
        <w:t>,</w:t>
      </w:r>
      <w:r w:rsidR="009139E2" w:rsidRPr="0036750D">
        <w:rPr>
          <w:sz w:val="28"/>
          <w:szCs w:val="28"/>
          <w:lang w:val="nl-NL"/>
        </w:rPr>
        <w:t xml:space="preserve"> </w:t>
      </w:r>
      <w:r w:rsidR="009139E2" w:rsidRPr="0036750D">
        <w:rPr>
          <w:sz w:val="28"/>
          <w:szCs w:val="28"/>
          <w:lang w:val="nl-NL"/>
        </w:rPr>
        <w:lastRenderedPageBreak/>
        <w:t>được sửa đổi, bổ sung bởi Nghị định số 89/2019/NĐ-CP ngày 15</w:t>
      </w:r>
      <w:r w:rsidR="001E6C16" w:rsidRPr="0036750D">
        <w:rPr>
          <w:sz w:val="28"/>
          <w:szCs w:val="28"/>
          <w:lang w:val="vi-VN"/>
        </w:rPr>
        <w:t xml:space="preserve"> tháng </w:t>
      </w:r>
      <w:r w:rsidR="009139E2" w:rsidRPr="0036750D">
        <w:rPr>
          <w:sz w:val="28"/>
          <w:szCs w:val="28"/>
          <w:lang w:val="nl-NL"/>
        </w:rPr>
        <w:t>11</w:t>
      </w:r>
      <w:r w:rsidR="001E6C16" w:rsidRPr="0036750D">
        <w:rPr>
          <w:sz w:val="28"/>
          <w:szCs w:val="28"/>
          <w:lang w:val="vi-VN"/>
        </w:rPr>
        <w:t xml:space="preserve"> năm </w:t>
      </w:r>
      <w:r w:rsidR="009139E2" w:rsidRPr="0036750D">
        <w:rPr>
          <w:sz w:val="28"/>
          <w:szCs w:val="28"/>
          <w:lang w:val="nl-NL"/>
        </w:rPr>
        <w:t>2019</w:t>
      </w:r>
      <w:r w:rsidR="00595C2D" w:rsidRPr="0036750D">
        <w:rPr>
          <w:sz w:val="28"/>
          <w:szCs w:val="28"/>
          <w:lang w:val="vi-VN"/>
        </w:rPr>
        <w:t>;</w:t>
      </w:r>
    </w:p>
    <w:p w14:paraId="4277614C" w14:textId="77777777" w:rsidR="00F549B4" w:rsidRDefault="009A0730" w:rsidP="00F549B4">
      <w:pPr>
        <w:spacing w:before="120" w:after="120"/>
        <w:ind w:firstLine="851"/>
        <w:jc w:val="both"/>
        <w:rPr>
          <w:sz w:val="28"/>
          <w:szCs w:val="28"/>
          <w:lang w:val="nl-NL"/>
        </w:rPr>
      </w:pPr>
      <w:r w:rsidRPr="0036750D">
        <w:rPr>
          <w:sz w:val="28"/>
          <w:szCs w:val="28"/>
          <w:lang w:val="nl-NL"/>
        </w:rPr>
        <w:t>- Thông tư số 01/2011/TT-BGTVT ngày 27/01/2011 của Bộ</w:t>
      </w:r>
      <w:r w:rsidR="001E6C16" w:rsidRPr="0036750D">
        <w:rPr>
          <w:sz w:val="28"/>
          <w:szCs w:val="28"/>
          <w:lang w:val="vi-VN"/>
        </w:rPr>
        <w:t xml:space="preserve"> trưởng Bộ</w:t>
      </w:r>
      <w:r w:rsidRPr="0036750D">
        <w:rPr>
          <w:sz w:val="28"/>
          <w:szCs w:val="28"/>
          <w:lang w:val="nl-NL"/>
        </w:rPr>
        <w:t xml:space="preserve"> Giao thông v</w:t>
      </w:r>
      <w:r w:rsidR="008127C3" w:rsidRPr="0036750D">
        <w:rPr>
          <w:sz w:val="28"/>
          <w:szCs w:val="28"/>
          <w:lang w:val="nl-NL"/>
        </w:rPr>
        <w:t xml:space="preserve">ận tải </w:t>
      </w:r>
      <w:r w:rsidR="003A3A5C" w:rsidRPr="0036750D">
        <w:rPr>
          <w:sz w:val="28"/>
          <w:szCs w:val="28"/>
          <w:lang w:val="nl-NL"/>
        </w:rPr>
        <w:t>ban hành Bộ quy chế an toàn hàng không lĩnh vực tàu bay và khai thác tàu bay</w:t>
      </w:r>
      <w:r w:rsidR="007E3868" w:rsidRPr="0036750D">
        <w:rPr>
          <w:sz w:val="28"/>
          <w:szCs w:val="28"/>
          <w:lang w:val="nl-NL"/>
        </w:rPr>
        <w:t xml:space="preserve"> và các thông tư sửa đổi, bổ sung.</w:t>
      </w:r>
    </w:p>
    <w:p w14:paraId="6AD8801E" w14:textId="77777777" w:rsidR="00F549B4" w:rsidRDefault="00262D60" w:rsidP="00F549B4">
      <w:pPr>
        <w:spacing w:before="120" w:after="120"/>
        <w:ind w:firstLine="851"/>
        <w:jc w:val="both"/>
        <w:rPr>
          <w:sz w:val="28"/>
          <w:szCs w:val="28"/>
          <w:lang w:val="vi-VN"/>
        </w:rPr>
      </w:pPr>
      <w:r w:rsidRPr="00262D60">
        <w:rPr>
          <w:sz w:val="28"/>
          <w:szCs w:val="28"/>
          <w:lang w:val="vi-VN"/>
        </w:rPr>
        <w:t>- Nghị định số 96/2021/NĐ-CP ngày 02/11/2021 về công tác bảo đảm chuyến bay chuyên cơ, chuyên khoang.</w:t>
      </w:r>
    </w:p>
    <w:p w14:paraId="74556388" w14:textId="77777777" w:rsidR="00F549B4" w:rsidRDefault="009139E2" w:rsidP="00F549B4">
      <w:pPr>
        <w:spacing w:before="120" w:after="120"/>
        <w:ind w:firstLine="851"/>
        <w:jc w:val="both"/>
        <w:rPr>
          <w:sz w:val="28"/>
          <w:szCs w:val="28"/>
          <w:lang w:val="nl-NL"/>
        </w:rPr>
      </w:pPr>
      <w:r w:rsidRPr="0036750D">
        <w:rPr>
          <w:sz w:val="28"/>
          <w:szCs w:val="28"/>
          <w:lang w:val="nl-NL"/>
        </w:rPr>
        <w:t xml:space="preserve">Các quy định này </w:t>
      </w:r>
      <w:r w:rsidR="003D1E5A" w:rsidRPr="0036750D">
        <w:rPr>
          <w:sz w:val="28"/>
          <w:szCs w:val="28"/>
          <w:lang w:val="nl-NL"/>
        </w:rPr>
        <w:t xml:space="preserve">hiện nay </w:t>
      </w:r>
      <w:r w:rsidRPr="0036750D">
        <w:rPr>
          <w:sz w:val="28"/>
          <w:szCs w:val="28"/>
          <w:lang w:val="nl-NL"/>
        </w:rPr>
        <w:t xml:space="preserve">về cơ bản đã bao quát và </w:t>
      </w:r>
      <w:r w:rsidR="004709B7" w:rsidRPr="0036750D">
        <w:rPr>
          <w:sz w:val="28"/>
          <w:szCs w:val="28"/>
          <w:lang w:val="nl-NL"/>
        </w:rPr>
        <w:t xml:space="preserve">cơ bản đã đang </w:t>
      </w:r>
      <w:r w:rsidRPr="0036750D">
        <w:rPr>
          <w:sz w:val="28"/>
          <w:szCs w:val="28"/>
          <w:lang w:val="nl-NL"/>
        </w:rPr>
        <w:t>đáp ứng yêu cầu quản lý nhà nước, phù hợp vớ</w:t>
      </w:r>
      <w:r w:rsidR="003D0122">
        <w:rPr>
          <w:sz w:val="28"/>
          <w:szCs w:val="28"/>
          <w:lang w:val="nl-NL"/>
        </w:rPr>
        <w:t>i các t</w:t>
      </w:r>
      <w:r w:rsidRPr="0036750D">
        <w:rPr>
          <w:sz w:val="28"/>
          <w:szCs w:val="28"/>
          <w:lang w:val="nl-NL"/>
        </w:rPr>
        <w:t>iêu chuẩ</w:t>
      </w:r>
      <w:r w:rsidR="003D0122">
        <w:rPr>
          <w:sz w:val="28"/>
          <w:szCs w:val="28"/>
          <w:lang w:val="nl-NL"/>
        </w:rPr>
        <w:t>n và k</w:t>
      </w:r>
      <w:r w:rsidRPr="0036750D">
        <w:rPr>
          <w:sz w:val="28"/>
          <w:szCs w:val="28"/>
          <w:lang w:val="nl-NL"/>
        </w:rPr>
        <w:t xml:space="preserve">huyến cáo thực hành của </w:t>
      </w:r>
      <w:r w:rsidR="00DC1631" w:rsidRPr="0036750D">
        <w:rPr>
          <w:sz w:val="28"/>
          <w:szCs w:val="28"/>
          <w:lang w:val="nl-NL"/>
        </w:rPr>
        <w:t xml:space="preserve">Công ước Chicago về hàng không dân dụng, </w:t>
      </w:r>
      <w:r w:rsidR="00DC1631" w:rsidRPr="0036750D">
        <w:rPr>
          <w:sz w:val="28"/>
          <w:szCs w:val="28"/>
          <w:lang w:val="vi-VN"/>
        </w:rPr>
        <w:t>đáp ứng các yêu cầu của Công ước</w:t>
      </w:r>
      <w:r w:rsidR="00D81210" w:rsidRPr="0036750D">
        <w:rPr>
          <w:sz w:val="28"/>
          <w:szCs w:val="28"/>
          <w:lang w:val="vi-VN"/>
        </w:rPr>
        <w:t xml:space="preserve"> và Nghị định thư</w:t>
      </w:r>
      <w:r w:rsidR="00DC1631" w:rsidRPr="0036750D">
        <w:rPr>
          <w:sz w:val="28"/>
          <w:szCs w:val="28"/>
          <w:lang w:val="vi-VN"/>
        </w:rPr>
        <w:t xml:space="preserve"> Cape Town</w:t>
      </w:r>
      <w:r w:rsidR="00DC1631" w:rsidRPr="0036750D">
        <w:rPr>
          <w:sz w:val="28"/>
          <w:szCs w:val="28"/>
          <w:lang w:val="nl-NL"/>
        </w:rPr>
        <w:t xml:space="preserve">, </w:t>
      </w:r>
      <w:r w:rsidR="00DC1631" w:rsidRPr="0036750D">
        <w:rPr>
          <w:sz w:val="28"/>
          <w:szCs w:val="28"/>
          <w:lang w:val="vi-VN"/>
        </w:rPr>
        <w:t>duy trì sự ổn định pháp lý, củng cố niềm tin của các tổ chức tài chính, cho thuê tàu bay quốc tế đối với thị trường Việt Nam</w:t>
      </w:r>
      <w:r w:rsidR="00DC1631" w:rsidRPr="0036750D">
        <w:rPr>
          <w:sz w:val="28"/>
          <w:szCs w:val="28"/>
          <w:lang w:val="nl-NL"/>
        </w:rPr>
        <w:t>, bảo đảm duy trì công tác bảo</w:t>
      </w:r>
      <w:r w:rsidR="00D81210" w:rsidRPr="0036750D">
        <w:rPr>
          <w:sz w:val="28"/>
          <w:szCs w:val="28"/>
          <w:lang w:val="vi-VN"/>
        </w:rPr>
        <w:t xml:space="preserve"> đảm</w:t>
      </w:r>
      <w:r w:rsidR="00DC1631" w:rsidRPr="0036750D">
        <w:rPr>
          <w:sz w:val="28"/>
          <w:szCs w:val="28"/>
          <w:lang w:val="nl-NL"/>
        </w:rPr>
        <w:t xml:space="preserve"> an toàn hàng không của Việt Nam.</w:t>
      </w:r>
    </w:p>
    <w:p w14:paraId="20B9E867" w14:textId="77777777" w:rsidR="00F549B4" w:rsidRDefault="00DC1631" w:rsidP="00F549B4">
      <w:pPr>
        <w:spacing w:before="120" w:after="120"/>
        <w:ind w:firstLine="851"/>
        <w:jc w:val="both"/>
        <w:rPr>
          <w:sz w:val="28"/>
          <w:szCs w:val="28"/>
          <w:lang w:val="nl-NL"/>
        </w:rPr>
      </w:pPr>
      <w:r w:rsidRPr="0036750D">
        <w:rPr>
          <w:sz w:val="28"/>
          <w:szCs w:val="28"/>
          <w:lang w:val="nl-NL"/>
        </w:rPr>
        <w:t xml:space="preserve">Kể từ ngày 01/07/2026, </w:t>
      </w:r>
      <w:r w:rsidR="009139E2" w:rsidRPr="0036750D">
        <w:rPr>
          <w:sz w:val="28"/>
          <w:szCs w:val="28"/>
          <w:lang w:val="nl-NL"/>
        </w:rPr>
        <w:t>Luật Hàng không dân dụng Việt Nam năm 2025 có hiệu lực</w:t>
      </w:r>
      <w:r w:rsidR="004C05C9" w:rsidRPr="0036750D">
        <w:rPr>
          <w:sz w:val="28"/>
          <w:szCs w:val="28"/>
          <w:lang w:val="nl-NL"/>
        </w:rPr>
        <w:t xml:space="preserve"> từ </w:t>
      </w:r>
      <w:r w:rsidR="00434B20" w:rsidRPr="0036750D">
        <w:rPr>
          <w:sz w:val="28"/>
          <w:szCs w:val="28"/>
          <w:lang w:val="nl-NL"/>
        </w:rPr>
        <w:t xml:space="preserve">và do đó </w:t>
      </w:r>
      <w:r w:rsidR="00FF33B1" w:rsidRPr="0036750D">
        <w:rPr>
          <w:sz w:val="28"/>
          <w:szCs w:val="28"/>
          <w:lang w:val="nl-NL"/>
        </w:rPr>
        <w:t xml:space="preserve">cần thiết phải xây dựng Nghị định quy định chi tiết một số điều của Luật Hàng không dân dụng Việt Nam nhằm làm rõ các điều kiện kinh doanh có điều kiện trong lĩnh vực tàu bay và khai thác tàu bay, các vấn đề </w:t>
      </w:r>
      <w:r w:rsidR="00414F6E" w:rsidRPr="0036750D">
        <w:rPr>
          <w:sz w:val="28"/>
          <w:szCs w:val="28"/>
          <w:lang w:val="nl-NL"/>
        </w:rPr>
        <w:t>tiếp tục được kế thừa từ các nghị định hiện hành</w:t>
      </w:r>
      <w:r w:rsidR="00FF33B1" w:rsidRPr="0036750D">
        <w:rPr>
          <w:sz w:val="28"/>
          <w:szCs w:val="28"/>
          <w:lang w:val="nl-NL"/>
        </w:rPr>
        <w:t xml:space="preserve"> và</w:t>
      </w:r>
      <w:r w:rsidR="00427858" w:rsidRPr="0036750D">
        <w:rPr>
          <w:sz w:val="28"/>
          <w:szCs w:val="28"/>
          <w:lang w:val="nl-NL"/>
        </w:rPr>
        <w:t xml:space="preserve"> </w:t>
      </w:r>
      <w:r w:rsidR="00FF33B1" w:rsidRPr="0036750D">
        <w:rPr>
          <w:sz w:val="28"/>
          <w:szCs w:val="28"/>
          <w:lang w:val="nl-NL"/>
        </w:rPr>
        <w:t xml:space="preserve">các </w:t>
      </w:r>
      <w:r w:rsidR="00414F6E" w:rsidRPr="0036750D">
        <w:rPr>
          <w:sz w:val="28"/>
          <w:szCs w:val="28"/>
          <w:lang w:val="nl-NL"/>
        </w:rPr>
        <w:t xml:space="preserve">vấn đề, </w:t>
      </w:r>
      <w:r w:rsidR="00FF33B1" w:rsidRPr="0036750D">
        <w:rPr>
          <w:sz w:val="28"/>
          <w:szCs w:val="28"/>
          <w:lang w:val="nl-NL"/>
        </w:rPr>
        <w:t xml:space="preserve">nội dung mang tính nguyên tắc </w:t>
      </w:r>
      <w:r w:rsidR="00414F6E" w:rsidRPr="0036750D">
        <w:rPr>
          <w:sz w:val="28"/>
          <w:szCs w:val="28"/>
          <w:lang w:val="nl-NL"/>
        </w:rPr>
        <w:t>chung</w:t>
      </w:r>
      <w:r w:rsidR="00FF33B1" w:rsidRPr="0036750D">
        <w:rPr>
          <w:sz w:val="28"/>
          <w:szCs w:val="28"/>
          <w:lang w:val="nl-NL"/>
        </w:rPr>
        <w:t xml:space="preserve"> để làm căn cứ pháp lý việc ban hành các Thông tư </w:t>
      </w:r>
      <w:r w:rsidR="00414F6E" w:rsidRPr="0036750D">
        <w:rPr>
          <w:sz w:val="28"/>
          <w:szCs w:val="28"/>
          <w:lang w:val="nl-NL"/>
        </w:rPr>
        <w:t>của Bộ</w:t>
      </w:r>
      <w:r w:rsidR="00D81210" w:rsidRPr="0036750D">
        <w:rPr>
          <w:sz w:val="28"/>
          <w:szCs w:val="28"/>
          <w:lang w:val="vi-VN"/>
        </w:rPr>
        <w:t xml:space="preserve"> trưởng Bộ</w:t>
      </w:r>
      <w:r w:rsidR="00414F6E" w:rsidRPr="0036750D">
        <w:rPr>
          <w:sz w:val="28"/>
          <w:szCs w:val="28"/>
          <w:lang w:val="nl-NL"/>
        </w:rPr>
        <w:t xml:space="preserve"> Xây dựng </w:t>
      </w:r>
      <w:r w:rsidR="00FF33B1" w:rsidRPr="0036750D">
        <w:rPr>
          <w:sz w:val="28"/>
          <w:szCs w:val="28"/>
          <w:lang w:val="nl-NL"/>
        </w:rPr>
        <w:t xml:space="preserve">hướng dẫn </w:t>
      </w:r>
      <w:r w:rsidR="00B11C17" w:rsidRPr="0036750D">
        <w:rPr>
          <w:sz w:val="28"/>
          <w:szCs w:val="28"/>
          <w:lang w:val="nl-NL"/>
        </w:rPr>
        <w:t>kỹ thuật</w:t>
      </w:r>
      <w:r w:rsidR="00414F6E" w:rsidRPr="0036750D">
        <w:rPr>
          <w:sz w:val="28"/>
          <w:szCs w:val="28"/>
          <w:lang w:val="nl-NL"/>
        </w:rPr>
        <w:t xml:space="preserve"> cụ thể</w:t>
      </w:r>
      <w:r w:rsidR="00B11C17" w:rsidRPr="0036750D">
        <w:rPr>
          <w:sz w:val="28"/>
          <w:szCs w:val="28"/>
          <w:lang w:val="nl-NL"/>
        </w:rPr>
        <w:t xml:space="preserve"> </w:t>
      </w:r>
      <w:r w:rsidR="00FF33B1" w:rsidRPr="0036750D">
        <w:rPr>
          <w:sz w:val="28"/>
          <w:szCs w:val="28"/>
          <w:lang w:val="nl-NL"/>
        </w:rPr>
        <w:t>theo đúng thẩm quyền, phân cấp, phân quyền</w:t>
      </w:r>
      <w:r w:rsidR="003F5AB2" w:rsidRPr="0036750D">
        <w:rPr>
          <w:sz w:val="28"/>
          <w:szCs w:val="28"/>
          <w:lang w:val="nl-NL"/>
        </w:rPr>
        <w:t xml:space="preserve"> </w:t>
      </w:r>
      <w:r w:rsidR="00FF33B1" w:rsidRPr="0036750D">
        <w:rPr>
          <w:sz w:val="28"/>
          <w:szCs w:val="28"/>
          <w:lang w:val="nl-NL"/>
        </w:rPr>
        <w:t xml:space="preserve">bảo đảm tính </w:t>
      </w:r>
      <w:r w:rsidR="003F5AB2" w:rsidRPr="0036750D">
        <w:rPr>
          <w:sz w:val="28"/>
          <w:szCs w:val="28"/>
          <w:lang w:val="nl-NL"/>
        </w:rPr>
        <w:t xml:space="preserve">kế thừa, thống nhất, </w:t>
      </w:r>
      <w:r w:rsidR="00FF33B1" w:rsidRPr="0036750D">
        <w:rPr>
          <w:sz w:val="28"/>
          <w:szCs w:val="28"/>
          <w:lang w:val="nl-NL"/>
        </w:rPr>
        <w:t>đồng bộ của hệ thống pháp luật về hàng không dân dụng.</w:t>
      </w:r>
    </w:p>
    <w:p w14:paraId="57B78392" w14:textId="77777777" w:rsidR="00F549B4" w:rsidRDefault="00A63CD7" w:rsidP="00F549B4">
      <w:pPr>
        <w:spacing w:before="120" w:after="120"/>
        <w:ind w:firstLine="851"/>
        <w:jc w:val="both"/>
        <w:rPr>
          <w:sz w:val="28"/>
          <w:szCs w:val="28"/>
          <w:lang w:val="nl-NL"/>
        </w:rPr>
      </w:pPr>
      <w:r w:rsidRPr="0036750D">
        <w:rPr>
          <w:sz w:val="28"/>
          <w:szCs w:val="28"/>
          <w:lang w:val="nl-NL"/>
        </w:rPr>
        <w:t xml:space="preserve">Nghị định quy định chi tiết một số điều của Luật Hàng không dân dụng Việt Nam </w:t>
      </w:r>
      <w:r w:rsidR="001938FF" w:rsidRPr="0036750D">
        <w:rPr>
          <w:sz w:val="28"/>
          <w:szCs w:val="28"/>
          <w:lang w:val="nl-NL"/>
        </w:rPr>
        <w:t xml:space="preserve">về tàu bay và khai thác tàu bay </w:t>
      </w:r>
      <w:r w:rsidR="00DA70CB" w:rsidRPr="0036750D">
        <w:rPr>
          <w:sz w:val="28"/>
          <w:szCs w:val="28"/>
          <w:lang w:val="nl-NL"/>
        </w:rPr>
        <w:t xml:space="preserve">đã </w:t>
      </w:r>
      <w:r w:rsidRPr="0036750D">
        <w:rPr>
          <w:sz w:val="28"/>
          <w:szCs w:val="28"/>
          <w:lang w:val="nl-NL"/>
        </w:rPr>
        <w:t>được nghiên cứu, bổ sung</w:t>
      </w:r>
      <w:r w:rsidR="00DA70CB" w:rsidRPr="0036750D">
        <w:rPr>
          <w:sz w:val="28"/>
          <w:szCs w:val="28"/>
          <w:lang w:val="nl-NL"/>
        </w:rPr>
        <w:t xml:space="preserve"> thêm</w:t>
      </w:r>
      <w:r w:rsidRPr="0036750D">
        <w:rPr>
          <w:sz w:val="28"/>
          <w:szCs w:val="28"/>
          <w:lang w:val="nl-NL"/>
        </w:rPr>
        <w:t xml:space="preserve"> các yêu cầu, nội dung mới nhằm đáp ứng thực tiễn nhu cầu phát triển ngành hàng không dân dụng trong giai đoạn mới, trong đó </w:t>
      </w:r>
      <w:r w:rsidR="00B7081C" w:rsidRPr="0036750D">
        <w:rPr>
          <w:sz w:val="28"/>
          <w:szCs w:val="28"/>
          <w:lang w:val="nl-NL"/>
        </w:rPr>
        <w:t>có các nội dung chính sau:</w:t>
      </w:r>
    </w:p>
    <w:p w14:paraId="2871186F" w14:textId="77777777" w:rsidR="00F549B4" w:rsidRDefault="0040036C" w:rsidP="00F549B4">
      <w:pPr>
        <w:spacing w:before="120" w:after="120"/>
        <w:ind w:firstLine="851"/>
        <w:jc w:val="both"/>
        <w:rPr>
          <w:spacing w:val="-2"/>
          <w:sz w:val="28"/>
          <w:szCs w:val="28"/>
          <w:lang w:val="vi-VN" w:eastAsia="ru-RU"/>
        </w:rPr>
      </w:pPr>
      <w:r w:rsidRPr="0036750D">
        <w:rPr>
          <w:i/>
          <w:iCs/>
          <w:sz w:val="28"/>
          <w:szCs w:val="28"/>
          <w:lang w:val="vi-VN"/>
        </w:rPr>
        <w:t xml:space="preserve">Thứ nhất, </w:t>
      </w:r>
      <w:r w:rsidR="00284BD6" w:rsidRPr="0036750D">
        <w:rPr>
          <w:i/>
          <w:iCs/>
          <w:sz w:val="28"/>
          <w:szCs w:val="28"/>
          <w:lang w:val="nl-NL"/>
        </w:rPr>
        <w:t>về việc cấp, công nhận Giấy chứng nhận loại tàu bay:</w:t>
      </w:r>
      <w:r w:rsidR="003D0122">
        <w:rPr>
          <w:sz w:val="28"/>
          <w:szCs w:val="28"/>
          <w:lang w:val="nl-NL"/>
        </w:rPr>
        <w:t xml:space="preserve"> t</w:t>
      </w:r>
      <w:r w:rsidR="00F373F8" w:rsidRPr="0036750D">
        <w:rPr>
          <w:sz w:val="28"/>
          <w:szCs w:val="28"/>
          <w:lang w:val="nl-NL"/>
        </w:rPr>
        <w:t xml:space="preserve">heo quy định hiện hành, </w:t>
      </w:r>
      <w:r w:rsidR="000B4ABB">
        <w:rPr>
          <w:sz w:val="28"/>
          <w:szCs w:val="28"/>
          <w:lang w:val="nl-NL"/>
        </w:rPr>
        <w:t>các</w:t>
      </w:r>
      <w:r w:rsidR="00F373F8" w:rsidRPr="0036750D">
        <w:rPr>
          <w:sz w:val="28"/>
          <w:szCs w:val="28"/>
          <w:lang w:val="nl-NL"/>
        </w:rPr>
        <w:t xml:space="preserve"> tàu bay có người lái khi đưa vào khai thác </w:t>
      </w:r>
      <w:r w:rsidR="00E84E4C">
        <w:rPr>
          <w:sz w:val="28"/>
          <w:szCs w:val="28"/>
          <w:lang w:val="nl-NL"/>
        </w:rPr>
        <w:t xml:space="preserve">tại Việt Nam </w:t>
      </w:r>
      <w:r w:rsidR="00F373F8" w:rsidRPr="0036750D">
        <w:rPr>
          <w:sz w:val="28"/>
          <w:szCs w:val="28"/>
          <w:lang w:val="nl-NL"/>
        </w:rPr>
        <w:t>đều phải được cấp hoặc công nhận Giấy chứng nhận loại</w:t>
      </w:r>
      <w:r w:rsidR="004729BA" w:rsidRPr="0036750D">
        <w:rPr>
          <w:sz w:val="28"/>
          <w:szCs w:val="28"/>
          <w:lang w:val="nl-NL"/>
        </w:rPr>
        <w:t xml:space="preserve"> với tiêu chuẩn như </w:t>
      </w:r>
      <w:r w:rsidR="004E45E4" w:rsidRPr="0036750D">
        <w:rPr>
          <w:sz w:val="28"/>
          <w:szCs w:val="28"/>
          <w:lang w:val="nl-NL"/>
        </w:rPr>
        <w:t>nhau</w:t>
      </w:r>
      <w:r w:rsidR="004729BA" w:rsidRPr="0036750D">
        <w:rPr>
          <w:sz w:val="28"/>
          <w:szCs w:val="28"/>
          <w:lang w:val="nl-NL"/>
        </w:rPr>
        <w:t>,</w:t>
      </w:r>
      <w:r w:rsidR="00F373F8" w:rsidRPr="0036750D">
        <w:rPr>
          <w:sz w:val="28"/>
          <w:szCs w:val="28"/>
          <w:lang w:val="nl-NL"/>
        </w:rPr>
        <w:t xml:space="preserve"> không phân biệt </w:t>
      </w:r>
      <w:r w:rsidR="00094222">
        <w:rPr>
          <w:sz w:val="28"/>
          <w:szCs w:val="28"/>
          <w:lang w:val="nl-NL"/>
        </w:rPr>
        <w:t>với các</w:t>
      </w:r>
      <w:r w:rsidR="00F373F8" w:rsidRPr="0036750D">
        <w:rPr>
          <w:sz w:val="28"/>
          <w:szCs w:val="28"/>
          <w:lang w:val="nl-NL"/>
        </w:rPr>
        <w:t xml:space="preserve"> tàu bay nhỏ</w:t>
      </w:r>
      <w:r w:rsidR="008D4B4C">
        <w:rPr>
          <w:sz w:val="28"/>
          <w:szCs w:val="28"/>
          <w:lang w:val="nl-NL"/>
        </w:rPr>
        <w:t>, tàu bay tư nhân</w:t>
      </w:r>
      <w:r w:rsidR="00F373F8" w:rsidRPr="0036750D">
        <w:rPr>
          <w:sz w:val="28"/>
          <w:szCs w:val="28"/>
          <w:lang w:val="nl-NL"/>
        </w:rPr>
        <w:t xml:space="preserve"> phục vụ mục đích </w:t>
      </w:r>
      <w:r w:rsidR="00BD0494">
        <w:rPr>
          <w:sz w:val="28"/>
          <w:szCs w:val="28"/>
          <w:lang w:val="nl-NL"/>
        </w:rPr>
        <w:t>chuyên dụng</w:t>
      </w:r>
      <w:r w:rsidR="00F373F8" w:rsidRPr="0036750D">
        <w:rPr>
          <w:sz w:val="28"/>
          <w:szCs w:val="28"/>
          <w:lang w:val="nl-NL"/>
        </w:rPr>
        <w:t xml:space="preserve">, thể thao, </w:t>
      </w:r>
      <w:r w:rsidR="00D93165">
        <w:rPr>
          <w:sz w:val="28"/>
          <w:szCs w:val="28"/>
          <w:lang w:val="nl-NL"/>
        </w:rPr>
        <w:t xml:space="preserve">tàu bay </w:t>
      </w:r>
      <w:r w:rsidR="00F373F8" w:rsidRPr="0036750D">
        <w:rPr>
          <w:sz w:val="28"/>
          <w:szCs w:val="28"/>
          <w:lang w:val="nl-NL"/>
        </w:rPr>
        <w:t xml:space="preserve">phục vụ mục đích thử nghiệm, nghiên cứu. Cách tiếp cận này đòi hỏi chi phí, nguồn lực </w:t>
      </w:r>
      <w:r w:rsidR="00595113" w:rsidRPr="0036750D">
        <w:rPr>
          <w:sz w:val="28"/>
          <w:szCs w:val="28"/>
          <w:lang w:val="nl-NL"/>
        </w:rPr>
        <w:t xml:space="preserve">phê chuẩn </w:t>
      </w:r>
      <w:r w:rsidR="00F373F8" w:rsidRPr="0036750D">
        <w:rPr>
          <w:sz w:val="28"/>
          <w:szCs w:val="28"/>
          <w:lang w:val="nl-NL"/>
        </w:rPr>
        <w:t>rất lớn</w:t>
      </w:r>
      <w:r w:rsidR="00595113" w:rsidRPr="0036750D">
        <w:rPr>
          <w:sz w:val="28"/>
          <w:szCs w:val="28"/>
          <w:lang w:val="nl-NL"/>
        </w:rPr>
        <w:t>, tốn nhiều thời gian</w:t>
      </w:r>
      <w:r w:rsidR="00F373F8" w:rsidRPr="0036750D">
        <w:rPr>
          <w:sz w:val="28"/>
          <w:szCs w:val="28"/>
          <w:lang w:val="nl-NL"/>
        </w:rPr>
        <w:t xml:space="preserve"> </w:t>
      </w:r>
      <w:r w:rsidR="007D1AC8" w:rsidRPr="007D1AC8">
        <w:rPr>
          <w:sz w:val="28"/>
          <w:szCs w:val="28"/>
          <w:lang w:val="nl-NL"/>
        </w:rPr>
        <w:t>đặc</w:t>
      </w:r>
      <w:r w:rsidR="007D1AC8">
        <w:rPr>
          <w:sz w:val="28"/>
          <w:szCs w:val="28"/>
          <w:lang w:val="nl-NL"/>
        </w:rPr>
        <w:t xml:space="preserve"> biệt</w:t>
      </w:r>
      <w:r w:rsidR="00F373F8" w:rsidRPr="0036750D">
        <w:rPr>
          <w:sz w:val="28"/>
          <w:szCs w:val="28"/>
          <w:lang w:val="vi-VN"/>
        </w:rPr>
        <w:t xml:space="preserve"> với tàu bay nhỏ,</w:t>
      </w:r>
      <w:r w:rsidR="004729BA" w:rsidRPr="0036750D">
        <w:rPr>
          <w:sz w:val="28"/>
          <w:szCs w:val="28"/>
          <w:lang w:val="nl-NL"/>
        </w:rPr>
        <w:t xml:space="preserve"> tàu bay siêu nhẹ,</w:t>
      </w:r>
      <w:r w:rsidR="00F373F8" w:rsidRPr="0036750D">
        <w:rPr>
          <w:sz w:val="28"/>
          <w:szCs w:val="28"/>
          <w:lang w:val="vi-VN"/>
        </w:rPr>
        <w:t xml:space="preserve"> tàu bay thực nghiệm, làm </w:t>
      </w:r>
      <w:r w:rsidR="000539D8" w:rsidRPr="0036750D">
        <w:rPr>
          <w:sz w:val="28"/>
          <w:szCs w:val="28"/>
          <w:lang w:val="nl-NL"/>
        </w:rPr>
        <w:t xml:space="preserve">ảnh hưởng, </w:t>
      </w:r>
      <w:r w:rsidR="00F373F8" w:rsidRPr="0036750D">
        <w:rPr>
          <w:sz w:val="28"/>
          <w:szCs w:val="28"/>
          <w:lang w:val="vi-VN"/>
        </w:rPr>
        <w:t xml:space="preserve">hạn chế </w:t>
      </w:r>
      <w:r w:rsidR="004729BA" w:rsidRPr="0036750D">
        <w:rPr>
          <w:sz w:val="28"/>
          <w:szCs w:val="28"/>
          <w:lang w:val="nl-NL"/>
        </w:rPr>
        <w:t xml:space="preserve">đến </w:t>
      </w:r>
      <w:r w:rsidR="00F373F8" w:rsidRPr="0036750D">
        <w:rPr>
          <w:sz w:val="28"/>
          <w:szCs w:val="28"/>
          <w:lang w:val="vi-VN"/>
        </w:rPr>
        <w:t xml:space="preserve">hoạt động nghiên cứu, thiết kế, sản xuất </w:t>
      </w:r>
      <w:r w:rsidR="000539D8" w:rsidRPr="0036750D">
        <w:rPr>
          <w:sz w:val="28"/>
          <w:szCs w:val="28"/>
          <w:lang w:val="nl-NL"/>
        </w:rPr>
        <w:t xml:space="preserve">tàu bay </w:t>
      </w:r>
      <w:r w:rsidR="00F373F8" w:rsidRPr="0036750D">
        <w:rPr>
          <w:sz w:val="28"/>
          <w:szCs w:val="28"/>
          <w:lang w:val="vi-VN"/>
        </w:rPr>
        <w:t xml:space="preserve">trong nước. Trong khi đó, </w:t>
      </w:r>
      <w:r w:rsidR="00595113" w:rsidRPr="0036750D">
        <w:rPr>
          <w:sz w:val="28"/>
          <w:szCs w:val="28"/>
          <w:lang w:val="vi-VN"/>
        </w:rPr>
        <w:t xml:space="preserve">nghiên </w:t>
      </w:r>
      <w:r w:rsidR="00595113" w:rsidRPr="003D0122">
        <w:rPr>
          <w:spacing w:val="-2"/>
          <w:sz w:val="28"/>
          <w:szCs w:val="28"/>
          <w:lang w:val="vi-VN"/>
        </w:rPr>
        <w:t xml:space="preserve">cứu tham khảo các </w:t>
      </w:r>
      <w:r w:rsidR="00595113" w:rsidRPr="003D0122">
        <w:rPr>
          <w:spacing w:val="-2"/>
          <w:sz w:val="28"/>
          <w:szCs w:val="28"/>
          <w:lang w:val="vi-VN" w:eastAsia="ru-RU"/>
        </w:rPr>
        <w:t>quy định của Cục Hàng không Liên bang Mỹ (FAA) và Cơ quan An toàn Hàng không Châu Âu (EASA), đối với loại tàu bay thực nghiệm hoặc tàu bay thể thao nhẹ không vì mục đích thương mại (bay cá nhân, huấn luyện, giả</w:t>
      </w:r>
      <w:r w:rsidR="003D0122" w:rsidRPr="003D0122">
        <w:rPr>
          <w:spacing w:val="-2"/>
          <w:sz w:val="28"/>
          <w:szCs w:val="28"/>
          <w:lang w:val="vi-VN" w:eastAsia="ru-RU"/>
        </w:rPr>
        <w:t>i trí</w:t>
      </w:r>
      <w:r w:rsidR="00595113" w:rsidRPr="003D0122">
        <w:rPr>
          <w:spacing w:val="-2"/>
          <w:sz w:val="28"/>
          <w:szCs w:val="28"/>
          <w:lang w:val="vi-VN" w:eastAsia="ru-RU"/>
        </w:rPr>
        <w:t>…), nhà chức trách hàng không không yêu cầu cấp Giấy chứng nhận loại (Type Certificate)</w:t>
      </w:r>
      <w:r w:rsidR="004729BA" w:rsidRPr="003D0122">
        <w:rPr>
          <w:spacing w:val="-2"/>
          <w:sz w:val="28"/>
          <w:szCs w:val="28"/>
          <w:lang w:val="vi-VN" w:eastAsia="ru-RU"/>
        </w:rPr>
        <w:t xml:space="preserve"> mà thay vào đó </w:t>
      </w:r>
      <w:r w:rsidR="00595113" w:rsidRPr="003D0122">
        <w:rPr>
          <w:spacing w:val="-2"/>
          <w:sz w:val="28"/>
          <w:szCs w:val="28"/>
          <w:lang w:val="vi-VN" w:eastAsia="ru-RU"/>
        </w:rPr>
        <w:t xml:space="preserve">áp dụng </w:t>
      </w:r>
      <w:r w:rsidR="004729BA" w:rsidRPr="003D0122">
        <w:rPr>
          <w:spacing w:val="-2"/>
          <w:sz w:val="28"/>
          <w:szCs w:val="28"/>
          <w:lang w:val="vi-VN" w:eastAsia="ru-RU"/>
        </w:rPr>
        <w:t>các tiêu chuẩn</w:t>
      </w:r>
      <w:r w:rsidR="00595113" w:rsidRPr="003D0122">
        <w:rPr>
          <w:spacing w:val="-2"/>
          <w:sz w:val="28"/>
          <w:szCs w:val="28"/>
          <w:lang w:val="vi-VN" w:eastAsia="ru-RU"/>
        </w:rPr>
        <w:t xml:space="preserve"> phù hợp tiêu chuẩn kỹ thuật</w:t>
      </w:r>
      <w:r w:rsidR="004729BA" w:rsidRPr="003D0122">
        <w:rPr>
          <w:spacing w:val="-2"/>
          <w:sz w:val="28"/>
          <w:szCs w:val="28"/>
          <w:lang w:val="vi-VN" w:eastAsia="ru-RU"/>
        </w:rPr>
        <w:t>.</w:t>
      </w:r>
    </w:p>
    <w:p w14:paraId="2D892EBE" w14:textId="77777777" w:rsidR="00F549B4" w:rsidRDefault="00084506" w:rsidP="00F549B4">
      <w:pPr>
        <w:spacing w:before="120" w:after="120"/>
        <w:ind w:firstLine="851"/>
        <w:jc w:val="both"/>
        <w:rPr>
          <w:sz w:val="28"/>
          <w:szCs w:val="28"/>
          <w:lang w:val="vi-VN" w:eastAsia="ru-RU"/>
        </w:rPr>
      </w:pPr>
      <w:r w:rsidRPr="0036750D">
        <w:rPr>
          <w:sz w:val="28"/>
          <w:szCs w:val="28"/>
          <w:lang w:val="vi-VN" w:eastAsia="ru-RU"/>
        </w:rPr>
        <w:t xml:space="preserve">Xuất phát từ thực tiễn trên, để tạo hành lang pháp lý cho việc </w:t>
      </w:r>
      <w:r w:rsidR="00A420FD" w:rsidRPr="0036750D">
        <w:rPr>
          <w:sz w:val="28"/>
          <w:szCs w:val="28"/>
          <w:lang w:val="vi-VN" w:eastAsia="ru-RU"/>
        </w:rPr>
        <w:t xml:space="preserve">thúc đẩy khoa học công nghệ, phát triển công nghiệp hàng không Việt Nam làm nền tảng cho việc hình thành và </w:t>
      </w:r>
      <w:r w:rsidRPr="0036750D">
        <w:rPr>
          <w:sz w:val="28"/>
          <w:szCs w:val="28"/>
          <w:lang w:val="vi-VN" w:eastAsia="ru-RU"/>
        </w:rPr>
        <w:t xml:space="preserve">phát triển Kinh tế tầm thấp, dự thảo Nghị định </w:t>
      </w:r>
      <w:r w:rsidR="003D0122" w:rsidRPr="00DD0A07">
        <w:rPr>
          <w:sz w:val="28"/>
          <w:szCs w:val="28"/>
          <w:lang w:val="vi-VN" w:eastAsia="ru-RU"/>
        </w:rPr>
        <w:t>quy định</w:t>
      </w:r>
      <w:r w:rsidR="003D0122">
        <w:rPr>
          <w:sz w:val="28"/>
          <w:szCs w:val="28"/>
          <w:lang w:val="vi-VN" w:eastAsia="ru-RU"/>
        </w:rPr>
        <w:t xml:space="preserve">: </w:t>
      </w:r>
      <w:r w:rsidR="003D0122">
        <w:rPr>
          <w:sz w:val="28"/>
          <w:szCs w:val="28"/>
          <w:lang w:val="vi-VN" w:eastAsia="ru-RU"/>
        </w:rPr>
        <w:lastRenderedPageBreak/>
        <w:t>đ</w:t>
      </w:r>
      <w:r w:rsidRPr="0036750D">
        <w:rPr>
          <w:sz w:val="28"/>
          <w:szCs w:val="28"/>
          <w:lang w:val="vi-VN" w:eastAsia="ru-RU"/>
        </w:rPr>
        <w:t xml:space="preserve">ối với tàu bay </w:t>
      </w:r>
      <w:r w:rsidR="00A420FD" w:rsidRPr="0036750D">
        <w:rPr>
          <w:sz w:val="28"/>
          <w:szCs w:val="28"/>
          <w:lang w:val="vi-VN" w:eastAsia="ru-RU"/>
        </w:rPr>
        <w:t xml:space="preserve">nhỏ </w:t>
      </w:r>
      <w:r w:rsidRPr="0036750D">
        <w:rPr>
          <w:sz w:val="28"/>
          <w:szCs w:val="28"/>
          <w:lang w:val="vi-VN" w:eastAsia="ru-RU"/>
        </w:rPr>
        <w:t xml:space="preserve">được thiết kế, sản xuất tại Việt Nam </w:t>
      </w:r>
      <w:r w:rsidR="00A420FD" w:rsidRPr="0036750D">
        <w:rPr>
          <w:sz w:val="28"/>
          <w:szCs w:val="28"/>
          <w:lang w:val="nl-NL"/>
        </w:rPr>
        <w:t xml:space="preserve">phục vụ mục đích cá nhân, thể thao, phục vụ mục đích thử nghiệm, nghiên cứu </w:t>
      </w:r>
      <w:r w:rsidR="00A420FD" w:rsidRPr="0036750D">
        <w:rPr>
          <w:sz w:val="28"/>
          <w:szCs w:val="28"/>
          <w:lang w:val="vi-VN" w:eastAsia="ru-RU"/>
        </w:rPr>
        <w:t xml:space="preserve">được cấp phép, </w:t>
      </w:r>
      <w:r w:rsidRPr="0036750D">
        <w:rPr>
          <w:sz w:val="28"/>
          <w:szCs w:val="28"/>
          <w:lang w:val="vi-VN" w:eastAsia="ru-RU"/>
        </w:rPr>
        <w:t xml:space="preserve">quản lý </w:t>
      </w:r>
      <w:r w:rsidR="00A420FD" w:rsidRPr="0036750D">
        <w:rPr>
          <w:sz w:val="28"/>
          <w:szCs w:val="28"/>
          <w:lang w:val="vi-VN" w:eastAsia="ru-RU"/>
        </w:rPr>
        <w:t xml:space="preserve">thông qua </w:t>
      </w:r>
      <w:r w:rsidR="00B8543E" w:rsidRPr="003C0675">
        <w:rPr>
          <w:sz w:val="28"/>
          <w:szCs w:val="28"/>
          <w:lang w:val="vi-VN" w:eastAsia="ru-RU"/>
        </w:rPr>
        <w:t>G</w:t>
      </w:r>
      <w:r w:rsidRPr="003C0675">
        <w:rPr>
          <w:sz w:val="28"/>
          <w:szCs w:val="28"/>
          <w:lang w:val="vi-VN" w:eastAsia="ru-RU"/>
        </w:rPr>
        <w:t>iấy xác nhận phù hợp tiêu chuẩn kỹ thuật</w:t>
      </w:r>
      <w:r w:rsidR="00A420FD" w:rsidRPr="0036750D">
        <w:rPr>
          <w:sz w:val="28"/>
          <w:szCs w:val="28"/>
          <w:lang w:val="vi-VN" w:eastAsia="ru-RU"/>
        </w:rPr>
        <w:t xml:space="preserve"> </w:t>
      </w:r>
      <w:r w:rsidRPr="0036750D">
        <w:rPr>
          <w:sz w:val="28"/>
          <w:szCs w:val="28"/>
          <w:lang w:val="vi-VN" w:eastAsia="ru-RU"/>
        </w:rPr>
        <w:t>và Giấy chứng nhận đủ điều kiện bay đặc biệt</w:t>
      </w:r>
      <w:r w:rsidR="00A420FD" w:rsidRPr="0036750D">
        <w:rPr>
          <w:sz w:val="28"/>
          <w:szCs w:val="28"/>
          <w:lang w:val="vi-VN" w:eastAsia="ru-RU"/>
        </w:rPr>
        <w:t xml:space="preserve"> </w:t>
      </w:r>
      <w:r w:rsidRPr="0036750D">
        <w:rPr>
          <w:sz w:val="28"/>
          <w:szCs w:val="28"/>
          <w:lang w:val="vi-VN" w:eastAsia="ru-RU"/>
        </w:rPr>
        <w:t>trên cơ sở tiêu chuẩn kỹ thuật do Nhà chức trách hàng không Việt Nam công bố hoặc công nhận</w:t>
      </w:r>
      <w:r w:rsidR="00A420FD" w:rsidRPr="0036750D">
        <w:rPr>
          <w:sz w:val="28"/>
          <w:szCs w:val="28"/>
          <w:lang w:val="vi-VN" w:eastAsia="ru-RU"/>
        </w:rPr>
        <w:t>.</w:t>
      </w:r>
    </w:p>
    <w:p w14:paraId="4B97692A" w14:textId="5C9EFE92" w:rsidR="00F549B4" w:rsidRPr="00557D2B" w:rsidRDefault="0040036C" w:rsidP="00F549B4">
      <w:pPr>
        <w:spacing w:before="120" w:after="120"/>
        <w:ind w:firstLine="851"/>
        <w:jc w:val="both"/>
        <w:rPr>
          <w:sz w:val="28"/>
          <w:szCs w:val="28"/>
          <w:lang w:val="vi-VN"/>
        </w:rPr>
      </w:pPr>
      <w:r w:rsidRPr="0036750D">
        <w:rPr>
          <w:i/>
          <w:iCs/>
          <w:sz w:val="28"/>
          <w:szCs w:val="28"/>
          <w:lang w:val="vi-VN"/>
        </w:rPr>
        <w:t>Thứ</w:t>
      </w:r>
      <w:r w:rsidR="00B15197" w:rsidRPr="0036750D">
        <w:rPr>
          <w:i/>
          <w:iCs/>
          <w:sz w:val="28"/>
          <w:szCs w:val="28"/>
          <w:lang w:val="vi-VN"/>
        </w:rPr>
        <w:t xml:space="preserve"> hai</w:t>
      </w:r>
      <w:r w:rsidRPr="0036750D">
        <w:rPr>
          <w:i/>
          <w:iCs/>
          <w:sz w:val="28"/>
          <w:szCs w:val="28"/>
          <w:lang w:val="vi-VN"/>
        </w:rPr>
        <w:t xml:space="preserve">, </w:t>
      </w:r>
      <w:r w:rsidR="00284BD6" w:rsidRPr="0036750D">
        <w:rPr>
          <w:i/>
          <w:iCs/>
          <w:sz w:val="28"/>
          <w:szCs w:val="28"/>
          <w:lang w:val="vi-VN"/>
        </w:rPr>
        <w:t>về việc hồ sơ điện tử sử dụng trong hoạt động hàng không dân dụng</w:t>
      </w:r>
      <w:r w:rsidR="007E13B4" w:rsidRPr="007E13B4">
        <w:rPr>
          <w:i/>
          <w:iCs/>
          <w:sz w:val="28"/>
          <w:szCs w:val="28"/>
          <w:lang w:val="vi-VN"/>
        </w:rPr>
        <w:t xml:space="preserve"> và ngôn ngữ sử dụng trong tài liệu, dữ liệu về tàu bay và khai thác tàu ba</w:t>
      </w:r>
      <w:r w:rsidR="007E13B4" w:rsidRPr="008D30A1">
        <w:rPr>
          <w:i/>
          <w:iCs/>
          <w:sz w:val="28"/>
          <w:szCs w:val="28"/>
          <w:lang w:val="vi-VN"/>
        </w:rPr>
        <w:t>y</w:t>
      </w:r>
      <w:r w:rsidR="00284BD6" w:rsidRPr="0036750D">
        <w:rPr>
          <w:i/>
          <w:iCs/>
          <w:sz w:val="28"/>
          <w:szCs w:val="28"/>
          <w:lang w:val="vi-VN"/>
        </w:rPr>
        <w:t>:</w:t>
      </w:r>
      <w:r w:rsidR="00284BD6" w:rsidRPr="0036750D">
        <w:rPr>
          <w:sz w:val="28"/>
          <w:szCs w:val="28"/>
          <w:lang w:val="vi-VN"/>
        </w:rPr>
        <w:t xml:space="preserve"> </w:t>
      </w:r>
      <w:r w:rsidR="00563FCA" w:rsidRPr="0036750D">
        <w:rPr>
          <w:sz w:val="28"/>
          <w:szCs w:val="28"/>
          <w:lang w:val="vi-VN"/>
        </w:rPr>
        <w:t>trong bối cảnh chuyển đổi số, các hãng hàng không đã và đang chuyển từ phương thức quản lý, vận hành tàu bay dựa trên hồ sơ giấy sang sử dụng tài liệu bay điện tử (EFB), nhật ký kỹ thuật điện tử (ETL) và các hệ thống dữ liệu số. Việc áp dụng các giải pháp này giúp cập nhật thông tin khai thác, khí tượng, bản đồ bay và tình trạng kỹ thuật tàu bay theo thời gian thực, góp phần giảm chi phí in ấn, lưu trữ, giảm trọng lượng khai thác tàu bay, tiết kiệm nhiên liệu, giảm phát thải và nâng cao hiệu quả bảo dưỡng. Tuy nhiên, hệ thống văn bản quy phạm pháp luật hiện hành vẫn chủ yếu được xây dựng trên cơ sở quản lý hồ sơ giấy, chưa có quy định đầy đủ về giá trị pháp lý và việc sử dụng hồ sơ, tài liệu điện tử trong hoạt động hàng không, gây khó khăn cho doanh nghiệp trong quá trình triển khai chuyển đổi số. Từ thực tiễn đó, dự thảo Nghị định bổ sung quy định cho phép thiết lập, quản lý, lưu giữ hồ sơ, tài liệu và dữ liệu dưới hình thức giấy hoặc điện tử, tạo cơ sở pháp lý cho việc công nhận và sử dụng hồ sơ, tài liệu điện tử trong hoạt động hàng không theo quy định của pháp luật về giao dịch điện tử.</w:t>
      </w:r>
      <w:r w:rsidRPr="0036750D">
        <w:rPr>
          <w:sz w:val="28"/>
          <w:szCs w:val="28"/>
          <w:lang w:val="vi-VN"/>
        </w:rPr>
        <w:t xml:space="preserve"> </w:t>
      </w:r>
      <w:r w:rsidR="00DD0A07" w:rsidRPr="00DD0A07">
        <w:rPr>
          <w:sz w:val="28"/>
          <w:szCs w:val="28"/>
          <w:lang w:val="vi-VN"/>
        </w:rPr>
        <w:t xml:space="preserve">Ngoài ra, dự thảo quy định về ngôn ngữ sử dụng trong hệ thống tài liệu, dữ liệu về hàng không dân dụng là ngôn ngữ tiếng việt hoặc ngôn ngữ của quốc gia thiết kế tàu bay, động cơ cánh quạt nhằm phù hợp với </w:t>
      </w:r>
      <w:r w:rsidR="00557D2B" w:rsidRPr="00557D2B">
        <w:rPr>
          <w:sz w:val="28"/>
          <w:szCs w:val="28"/>
          <w:lang w:val="vi-VN"/>
        </w:rPr>
        <w:t xml:space="preserve">thông lệ quốc tế và thực tiễn hoạt động hàng không tại Việt Nam. </w:t>
      </w:r>
    </w:p>
    <w:p w14:paraId="5B70F134" w14:textId="4036AE11" w:rsidR="00F549B4" w:rsidRDefault="0040036C" w:rsidP="00F549B4">
      <w:pPr>
        <w:spacing w:before="120" w:after="120"/>
        <w:ind w:firstLine="851"/>
        <w:jc w:val="both"/>
        <w:rPr>
          <w:sz w:val="28"/>
          <w:szCs w:val="28"/>
          <w:lang w:val="vi-VN"/>
        </w:rPr>
      </w:pPr>
      <w:r w:rsidRPr="0036750D">
        <w:rPr>
          <w:i/>
          <w:iCs/>
          <w:sz w:val="28"/>
          <w:szCs w:val="28"/>
          <w:lang w:val="vi-VN"/>
        </w:rPr>
        <w:t xml:space="preserve">Thứ </w:t>
      </w:r>
      <w:r w:rsidR="009F0C3F" w:rsidRPr="0036750D">
        <w:rPr>
          <w:i/>
          <w:iCs/>
          <w:sz w:val="28"/>
          <w:szCs w:val="28"/>
          <w:lang w:val="vi-VN"/>
        </w:rPr>
        <w:t>ba</w:t>
      </w:r>
      <w:r w:rsidRPr="0036750D">
        <w:rPr>
          <w:i/>
          <w:iCs/>
          <w:sz w:val="28"/>
          <w:szCs w:val="28"/>
          <w:lang w:val="vi-VN"/>
        </w:rPr>
        <w:t xml:space="preserve">, </w:t>
      </w:r>
      <w:r w:rsidR="002C499A" w:rsidRPr="0036750D">
        <w:rPr>
          <w:i/>
          <w:iCs/>
          <w:sz w:val="28"/>
          <w:szCs w:val="28"/>
          <w:lang w:val="vi-VN"/>
        </w:rPr>
        <w:t>về công tác quản lý bảo dưỡng</w:t>
      </w:r>
      <w:r w:rsidR="00B654F3" w:rsidRPr="009906D1">
        <w:rPr>
          <w:i/>
          <w:iCs/>
          <w:sz w:val="28"/>
          <w:szCs w:val="28"/>
          <w:lang w:val="vi-VN"/>
        </w:rPr>
        <w:t xml:space="preserve"> </w:t>
      </w:r>
      <w:r w:rsidR="002C499A" w:rsidRPr="0036750D">
        <w:rPr>
          <w:i/>
          <w:iCs/>
          <w:sz w:val="28"/>
          <w:szCs w:val="28"/>
          <w:lang w:val="vi-VN"/>
        </w:rPr>
        <w:t xml:space="preserve">của các hãng hàng không: </w:t>
      </w:r>
      <w:r w:rsidR="002C499A" w:rsidRPr="0036750D">
        <w:rPr>
          <w:sz w:val="28"/>
          <w:szCs w:val="28"/>
          <w:lang w:val="vi-VN"/>
        </w:rPr>
        <w:t>t</w:t>
      </w:r>
      <w:r w:rsidR="004615C8" w:rsidRPr="0036750D">
        <w:rPr>
          <w:sz w:val="28"/>
          <w:szCs w:val="28"/>
          <w:lang w:val="vi-VN"/>
        </w:rPr>
        <w:t>hực tiễn khai thác tàu bay tại Việt Nam cho thấy các nhiệm vụ quản lý bảo dưỡng liên tục như xây dựng chương trình bảo dưỡng, theo dõi</w:t>
      </w:r>
      <w:r w:rsidR="00EC74A4" w:rsidRPr="0036750D">
        <w:rPr>
          <w:sz w:val="28"/>
          <w:szCs w:val="28"/>
          <w:lang w:val="vi-VN"/>
        </w:rPr>
        <w:t xml:space="preserve"> và thực hiện</w:t>
      </w:r>
      <w:r w:rsidR="004615C8" w:rsidRPr="0036750D">
        <w:rPr>
          <w:sz w:val="28"/>
          <w:szCs w:val="28"/>
          <w:lang w:val="vi-VN"/>
        </w:rPr>
        <w:t xml:space="preserve"> chỉ lệnh đủ điều kiện bay, kiểm soát cấu hình</w:t>
      </w:r>
      <w:r w:rsidR="00EC74A4" w:rsidRPr="0036750D">
        <w:rPr>
          <w:sz w:val="28"/>
          <w:szCs w:val="28"/>
          <w:lang w:val="vi-VN"/>
        </w:rPr>
        <w:t xml:space="preserve"> tàu bay</w:t>
      </w:r>
      <w:r w:rsidR="004615C8" w:rsidRPr="0036750D">
        <w:rPr>
          <w:sz w:val="28"/>
          <w:szCs w:val="28"/>
          <w:lang w:val="vi-VN"/>
        </w:rPr>
        <w:t xml:space="preserve">, lập kế hoạch bảo dưỡng, quản lý hồ sơ kỹ thuật và kiểm soát bảo dưỡng thuê ngoài hiện đang được thực hiện bởi người khai thác tàu bay. </w:t>
      </w:r>
      <w:r w:rsidR="00AB210D" w:rsidRPr="0036750D">
        <w:rPr>
          <w:sz w:val="28"/>
          <w:szCs w:val="28"/>
          <w:lang w:val="vi-VN"/>
        </w:rPr>
        <w:t>Thực tiễn góp ý củ</w:t>
      </w:r>
      <w:r w:rsidR="00D40C67">
        <w:rPr>
          <w:sz w:val="28"/>
          <w:szCs w:val="28"/>
          <w:lang w:val="vi-VN"/>
        </w:rPr>
        <w:t>a các h</w:t>
      </w:r>
      <w:r w:rsidR="00AB210D" w:rsidRPr="0036750D">
        <w:rPr>
          <w:sz w:val="28"/>
          <w:szCs w:val="28"/>
          <w:lang w:val="vi-VN"/>
        </w:rPr>
        <w:t xml:space="preserve">ãng hàng không trong quá trình xây dựng dự thảo Nghị định cho thấy nhu cầu cần nghiên cứu bổ sung mô hình tổ chức quản lý bảo dưỡng như một chủ thể độc lập với hãng hàng không theo kinh nghiệm và mô hình của Cơ quan an toàn hàng không Châu Âu nhằm nâng cao tính chuyên môn hóa, chuyên sâu và tạo điều kiện thuận lợi cho các hãng hàng không, đặc biệt các hãng hàng không nhỏ thông qua các hợp đồng với tổ chức quản lý bảo dưỡng liên tục để thực hiện công tác </w:t>
      </w:r>
      <w:r w:rsidR="004E45E4" w:rsidRPr="0036750D">
        <w:rPr>
          <w:sz w:val="28"/>
          <w:szCs w:val="28"/>
          <w:lang w:val="vi-VN"/>
        </w:rPr>
        <w:t xml:space="preserve">quản lý </w:t>
      </w:r>
      <w:r w:rsidR="00AB210D" w:rsidRPr="0036750D">
        <w:rPr>
          <w:sz w:val="28"/>
          <w:szCs w:val="28"/>
          <w:lang w:val="vi-VN"/>
        </w:rPr>
        <w:t>bảo dưỡng mà không phải trực tiếp thực hiện nhiệm vụ này. Tiếp thu ý kiến, dự thảo Nghị định lựa chọn phương án bổ sung chức năng quản lý bảo dưỡng là một phần thuộc phạm vi hoạt động của Tổ chức bảo dưỡng (AMO) thay vì thiết kế một loại hình tổ chức độc lập</w:t>
      </w:r>
      <w:r w:rsidR="00211505" w:rsidRPr="0036750D">
        <w:rPr>
          <w:sz w:val="28"/>
          <w:szCs w:val="28"/>
          <w:lang w:val="vi-VN"/>
        </w:rPr>
        <w:t xml:space="preserve"> mới hoàn toàn</w:t>
      </w:r>
      <w:r w:rsidR="00AB210D" w:rsidRPr="0036750D">
        <w:rPr>
          <w:sz w:val="28"/>
          <w:szCs w:val="28"/>
          <w:lang w:val="vi-VN"/>
        </w:rPr>
        <w:t xml:space="preserve">. Điều này cho phép các đơn vị cung cấp dịch vụ bảo dưỡng hiện nay được mở rộng năng lực để thực hiện trọn gói cả khâu quản lý </w:t>
      </w:r>
      <w:r w:rsidR="00886F5D" w:rsidRPr="0036750D">
        <w:rPr>
          <w:sz w:val="28"/>
          <w:szCs w:val="28"/>
          <w:lang w:val="vi-VN"/>
        </w:rPr>
        <w:t xml:space="preserve">bảo dưỡng </w:t>
      </w:r>
      <w:r w:rsidR="00AB210D" w:rsidRPr="0036750D">
        <w:rPr>
          <w:sz w:val="28"/>
          <w:szCs w:val="28"/>
          <w:lang w:val="vi-VN"/>
        </w:rPr>
        <w:t>và thực hiện</w:t>
      </w:r>
      <w:r w:rsidR="00886F5D" w:rsidRPr="0036750D">
        <w:rPr>
          <w:sz w:val="28"/>
          <w:szCs w:val="28"/>
          <w:lang w:val="vi-VN"/>
        </w:rPr>
        <w:t xml:space="preserve"> bảo dưỡng</w:t>
      </w:r>
      <w:r w:rsidR="00AB210D" w:rsidRPr="0036750D">
        <w:rPr>
          <w:sz w:val="28"/>
          <w:szCs w:val="28"/>
          <w:lang w:val="vi-VN"/>
        </w:rPr>
        <w:t xml:space="preserve">, giúp doanh nghiệp tận dụng tối đa hệ thống quản lý chất lượng, nhân </w:t>
      </w:r>
      <w:r w:rsidR="00AB210D" w:rsidRPr="0036750D">
        <w:rPr>
          <w:sz w:val="28"/>
          <w:szCs w:val="28"/>
          <w:lang w:val="vi-VN"/>
        </w:rPr>
        <w:lastRenderedPageBreak/>
        <w:t xml:space="preserve">sự kỹ thuật và cơ sở hạ tầng sẵn có, </w:t>
      </w:r>
      <w:r w:rsidR="00886F5D" w:rsidRPr="0036750D">
        <w:rPr>
          <w:sz w:val="28"/>
          <w:szCs w:val="28"/>
          <w:lang w:val="vi-VN"/>
        </w:rPr>
        <w:t>giúp nâng cao an toàn, hiệu quả trong hoạt động hàng không dân dụng.</w:t>
      </w:r>
    </w:p>
    <w:p w14:paraId="5E80FF93" w14:textId="37653DAD" w:rsidR="00F549B4" w:rsidRDefault="0040036C" w:rsidP="00F549B4">
      <w:pPr>
        <w:spacing w:before="120" w:after="120"/>
        <w:ind w:firstLine="851"/>
        <w:jc w:val="both"/>
        <w:rPr>
          <w:sz w:val="28"/>
          <w:szCs w:val="28"/>
          <w:lang w:val="vi-VN"/>
        </w:rPr>
      </w:pPr>
      <w:r w:rsidRPr="0036750D">
        <w:rPr>
          <w:i/>
          <w:iCs/>
          <w:sz w:val="28"/>
          <w:szCs w:val="28"/>
          <w:lang w:val="vi-VN"/>
        </w:rPr>
        <w:t xml:space="preserve">Thứ </w:t>
      </w:r>
      <w:r w:rsidR="00EB5134" w:rsidRPr="00EB5134">
        <w:rPr>
          <w:i/>
          <w:iCs/>
          <w:sz w:val="28"/>
          <w:szCs w:val="28"/>
          <w:lang w:val="vi-VN"/>
        </w:rPr>
        <w:t>tư</w:t>
      </w:r>
      <w:r w:rsidRPr="0036750D">
        <w:rPr>
          <w:i/>
          <w:iCs/>
          <w:sz w:val="28"/>
          <w:szCs w:val="28"/>
          <w:lang w:val="vi-VN"/>
        </w:rPr>
        <w:t xml:space="preserve">, </w:t>
      </w:r>
      <w:r w:rsidR="002C499A" w:rsidRPr="0036750D">
        <w:rPr>
          <w:i/>
          <w:iCs/>
          <w:sz w:val="28"/>
          <w:szCs w:val="28"/>
          <w:lang w:val="vi-VN"/>
        </w:rPr>
        <w:t xml:space="preserve">về bảo vệ môi trường đối với khai thác tàu bay: </w:t>
      </w:r>
      <w:r w:rsidR="00E73FE4" w:rsidRPr="0036750D">
        <w:rPr>
          <w:sz w:val="28"/>
          <w:szCs w:val="28"/>
          <w:lang w:val="vi-VN"/>
        </w:rPr>
        <w:t>t</w:t>
      </w:r>
      <w:r w:rsidR="00C202D2" w:rsidRPr="0036750D">
        <w:rPr>
          <w:sz w:val="28"/>
          <w:szCs w:val="28"/>
          <w:lang w:val="vi-VN"/>
        </w:rPr>
        <w:t>rong bối cảnh yêu cầu chuyển đổi xanh và giảm phát thải ngày càng gia tăng đối với ngành hàng không, hoạt động khai thác tàu bay đặt ra yêu cầu quản lý chặt chẽ đối với khí thải, tiếng ồn, CO₂, CORSIA và việc sử dụng nhiên liệu hàng không bền vững (SAF). Từ yêu cầu đó, dự thảo Nghị định bổ sung quy định trách nhiệm tuân thủ, cơ chế kiểm tra, giám sát và trách nhiệm quản lý nhà nước về bảo vệ môi trường trong hoạt động tàu bay và khai thác tàu bay, tạo cơ sở pháp lý để tổ chức thực hiện thống nhất và tăng cường hiệu lực quản lý nhà nước trong lĩnh vực này.</w:t>
      </w:r>
    </w:p>
    <w:p w14:paraId="4AA40D17" w14:textId="31BF9F88" w:rsidR="00F549B4" w:rsidRDefault="005207E5" w:rsidP="00F549B4">
      <w:pPr>
        <w:spacing w:before="120" w:after="120"/>
        <w:ind w:firstLine="851"/>
        <w:jc w:val="both"/>
        <w:rPr>
          <w:sz w:val="28"/>
          <w:szCs w:val="28"/>
          <w:lang w:val="vi-VN"/>
        </w:rPr>
      </w:pPr>
      <w:r w:rsidRPr="0036750D">
        <w:rPr>
          <w:i/>
          <w:iCs/>
          <w:sz w:val="28"/>
          <w:szCs w:val="28"/>
          <w:lang w:val="vi-VN"/>
        </w:rPr>
        <w:t xml:space="preserve">Thứ </w:t>
      </w:r>
      <w:r w:rsidR="00EB5134" w:rsidRPr="00EB5134">
        <w:rPr>
          <w:i/>
          <w:iCs/>
          <w:sz w:val="28"/>
          <w:szCs w:val="28"/>
          <w:lang w:val="vi-VN"/>
        </w:rPr>
        <w:t>nă</w:t>
      </w:r>
      <w:r w:rsidR="00EB5134" w:rsidRPr="007E13B4">
        <w:rPr>
          <w:i/>
          <w:iCs/>
          <w:sz w:val="28"/>
          <w:szCs w:val="28"/>
          <w:lang w:val="vi-VN"/>
        </w:rPr>
        <w:t>m</w:t>
      </w:r>
      <w:r w:rsidRPr="0036750D">
        <w:rPr>
          <w:i/>
          <w:iCs/>
          <w:sz w:val="28"/>
          <w:szCs w:val="28"/>
          <w:lang w:val="vi-VN"/>
        </w:rPr>
        <w:t xml:space="preserve">, </w:t>
      </w:r>
      <w:r w:rsidR="004D6136" w:rsidRPr="0036750D">
        <w:rPr>
          <w:i/>
          <w:iCs/>
          <w:sz w:val="28"/>
          <w:szCs w:val="28"/>
          <w:lang w:val="vi-VN"/>
        </w:rPr>
        <w:t xml:space="preserve">về việc </w:t>
      </w:r>
      <w:r w:rsidR="00756B9F" w:rsidRPr="00756B9F">
        <w:rPr>
          <w:i/>
          <w:iCs/>
          <w:sz w:val="28"/>
          <w:szCs w:val="28"/>
          <w:lang w:val="vi-VN"/>
        </w:rPr>
        <w:t xml:space="preserve">quy định quy tắc </w:t>
      </w:r>
      <w:r w:rsidR="00D40C67" w:rsidRPr="00DD0A07">
        <w:rPr>
          <w:i/>
          <w:iCs/>
          <w:sz w:val="28"/>
          <w:szCs w:val="28"/>
          <w:lang w:val="vi-VN"/>
        </w:rPr>
        <w:t>thủ tục hành chính (</w:t>
      </w:r>
      <w:r w:rsidR="00756B9F" w:rsidRPr="00756B9F">
        <w:rPr>
          <w:i/>
          <w:iCs/>
          <w:sz w:val="28"/>
          <w:szCs w:val="28"/>
          <w:lang w:val="vi-VN"/>
        </w:rPr>
        <w:t>TTHC</w:t>
      </w:r>
      <w:r w:rsidR="00D40C67" w:rsidRPr="00DD0A07">
        <w:rPr>
          <w:i/>
          <w:iCs/>
          <w:sz w:val="28"/>
          <w:szCs w:val="28"/>
          <w:lang w:val="vi-VN"/>
        </w:rPr>
        <w:t>)</w:t>
      </w:r>
      <w:r w:rsidR="00756B9F" w:rsidRPr="00756B9F">
        <w:rPr>
          <w:i/>
          <w:iCs/>
          <w:sz w:val="28"/>
          <w:szCs w:val="28"/>
          <w:lang w:val="vi-VN"/>
        </w:rPr>
        <w:t xml:space="preserve"> cho phép</w:t>
      </w:r>
      <w:r w:rsidR="004D6136" w:rsidRPr="0036750D">
        <w:rPr>
          <w:i/>
          <w:iCs/>
          <w:sz w:val="28"/>
          <w:szCs w:val="28"/>
          <w:lang w:val="vi-VN"/>
        </w:rPr>
        <w:t xml:space="preserve"> kéo dài thời hạn hiệu lực Giấy phép, năng định, giấy chứng nhận</w:t>
      </w:r>
      <w:r w:rsidR="00756B9F" w:rsidRPr="00756B9F">
        <w:rPr>
          <w:i/>
          <w:iCs/>
          <w:sz w:val="28"/>
          <w:szCs w:val="28"/>
          <w:lang w:val="vi-VN"/>
        </w:rPr>
        <w:t xml:space="preserve"> không quá 90 ngày</w:t>
      </w:r>
      <w:r w:rsidR="004D6136" w:rsidRPr="0036750D">
        <w:rPr>
          <w:i/>
          <w:iCs/>
          <w:sz w:val="28"/>
          <w:szCs w:val="28"/>
          <w:lang w:val="vi-VN"/>
        </w:rPr>
        <w:t xml:space="preserve"> trong trường hợp </w:t>
      </w:r>
      <w:r w:rsidR="00756B9F" w:rsidRPr="00756B9F">
        <w:rPr>
          <w:i/>
          <w:iCs/>
          <w:sz w:val="28"/>
          <w:szCs w:val="28"/>
          <w:lang w:val="vi-VN"/>
        </w:rPr>
        <w:t>bất khả kh</w:t>
      </w:r>
      <w:r w:rsidR="00756B9F" w:rsidRPr="00C55CCF">
        <w:rPr>
          <w:i/>
          <w:iCs/>
          <w:sz w:val="28"/>
          <w:szCs w:val="28"/>
          <w:lang w:val="vi-VN"/>
        </w:rPr>
        <w:t>áng</w:t>
      </w:r>
      <w:r w:rsidR="00D57B58" w:rsidRPr="0036750D">
        <w:rPr>
          <w:i/>
          <w:iCs/>
          <w:sz w:val="28"/>
          <w:szCs w:val="28"/>
          <w:lang w:val="vi-VN"/>
        </w:rPr>
        <w:t xml:space="preserve"> và </w:t>
      </w:r>
      <w:r w:rsidR="00F90A3D" w:rsidRPr="0036750D">
        <w:rPr>
          <w:i/>
          <w:iCs/>
          <w:sz w:val="28"/>
          <w:szCs w:val="28"/>
          <w:lang w:val="vi-VN"/>
        </w:rPr>
        <w:t>việc điều chỉnh</w:t>
      </w:r>
      <w:r w:rsidR="00D57B58" w:rsidRPr="0036750D">
        <w:rPr>
          <w:i/>
          <w:iCs/>
          <w:sz w:val="28"/>
          <w:szCs w:val="28"/>
          <w:lang w:val="vi-VN"/>
        </w:rPr>
        <w:t xml:space="preserve"> hiệu lực</w:t>
      </w:r>
      <w:r w:rsidR="00F90A3D" w:rsidRPr="0036750D">
        <w:rPr>
          <w:i/>
          <w:iCs/>
          <w:sz w:val="28"/>
          <w:szCs w:val="28"/>
          <w:lang w:val="vi-VN"/>
        </w:rPr>
        <w:t xml:space="preserve"> của Giấy chứng nhận dựa trên công tác giám sát an toàn hàng không của Nhà chức trách hàng không</w:t>
      </w:r>
      <w:r w:rsidR="004D6136" w:rsidRPr="0036750D">
        <w:rPr>
          <w:i/>
          <w:iCs/>
          <w:sz w:val="28"/>
          <w:szCs w:val="28"/>
          <w:lang w:val="vi-VN"/>
        </w:rPr>
        <w:t>:</w:t>
      </w:r>
      <w:r w:rsidR="004D6136" w:rsidRPr="0036750D">
        <w:rPr>
          <w:sz w:val="28"/>
          <w:szCs w:val="28"/>
          <w:lang w:val="vi-VN"/>
        </w:rPr>
        <w:t xml:space="preserve"> </w:t>
      </w:r>
    </w:p>
    <w:p w14:paraId="50BBC274" w14:textId="77777777" w:rsidR="00F549B4" w:rsidRDefault="008022C4" w:rsidP="00F549B4">
      <w:pPr>
        <w:spacing w:before="120" w:after="120"/>
        <w:ind w:firstLine="851"/>
        <w:jc w:val="both"/>
        <w:rPr>
          <w:sz w:val="28"/>
          <w:szCs w:val="28"/>
          <w:lang w:val="vi-VN"/>
        </w:rPr>
      </w:pPr>
      <w:r w:rsidRPr="0036750D">
        <w:rPr>
          <w:sz w:val="28"/>
          <w:szCs w:val="28"/>
          <w:lang w:val="vi-VN"/>
        </w:rPr>
        <w:t>T</w:t>
      </w:r>
      <w:r w:rsidR="005207E5" w:rsidRPr="0036750D">
        <w:rPr>
          <w:sz w:val="28"/>
          <w:szCs w:val="28"/>
          <w:lang w:val="vi-VN"/>
        </w:rPr>
        <w:t xml:space="preserve">hực tiễn cho thấy trong một số trường hợp </w:t>
      </w:r>
      <w:r w:rsidR="00D44CFE" w:rsidRPr="0036750D">
        <w:rPr>
          <w:sz w:val="28"/>
          <w:szCs w:val="28"/>
          <w:lang w:val="vi-VN"/>
        </w:rPr>
        <w:t>đặc biệt</w:t>
      </w:r>
      <w:r w:rsidR="005207E5" w:rsidRPr="0036750D">
        <w:rPr>
          <w:sz w:val="28"/>
          <w:szCs w:val="28"/>
          <w:lang w:val="vi-VN"/>
        </w:rPr>
        <w:t xml:space="preserve"> như thiên tai, chiến tranh, tình huống khẩn cấp</w:t>
      </w:r>
      <w:r w:rsidR="00F84F03" w:rsidRPr="0036750D">
        <w:rPr>
          <w:sz w:val="28"/>
          <w:szCs w:val="28"/>
          <w:lang w:val="vi-VN"/>
        </w:rPr>
        <w:t xml:space="preserve">, an ninh, quốc phòng </w:t>
      </w:r>
      <w:r w:rsidR="005207E5" w:rsidRPr="0036750D">
        <w:rPr>
          <w:sz w:val="28"/>
          <w:szCs w:val="28"/>
          <w:lang w:val="vi-VN"/>
        </w:rPr>
        <w:t xml:space="preserve">hoặc các yếu tố </w:t>
      </w:r>
      <w:r w:rsidR="006B3776" w:rsidRPr="0036750D">
        <w:rPr>
          <w:sz w:val="28"/>
          <w:szCs w:val="28"/>
          <w:lang w:val="vi-VN"/>
        </w:rPr>
        <w:t>bất khả kháng</w:t>
      </w:r>
      <w:r w:rsidR="005207E5" w:rsidRPr="0036750D">
        <w:rPr>
          <w:sz w:val="28"/>
          <w:szCs w:val="28"/>
          <w:lang w:val="vi-VN"/>
        </w:rPr>
        <w:t xml:space="preserve"> khác, Nhà chức trách hàng không Việt Nam có thể không thể thực hiện kiểm tra thực tế để gia hạn giấy phép, giấy chứng nhận đúng thời hạn. Nếu không có cơ chế xử lý phù hợp, giấy phép, giấy chứng nhận sẽ hết hiệu lực, làm gián đoạn hoạt động khai thác, bảo dưỡng và vận chuyển hàng không. Trên cơ sở khoản 2 Điều 80 Luật Hàng không dân dụng Việt Nam năm 2025, dự thảo Nghị định bổ sung cơ chế kéo dài hiệu lực tạm thời</w:t>
      </w:r>
      <w:r w:rsidR="009E13DC" w:rsidRPr="0036750D">
        <w:rPr>
          <w:sz w:val="28"/>
          <w:szCs w:val="28"/>
          <w:lang w:val="vi-VN"/>
        </w:rPr>
        <w:t xml:space="preserve"> </w:t>
      </w:r>
      <w:r w:rsidR="005207E5" w:rsidRPr="0036750D">
        <w:rPr>
          <w:sz w:val="28"/>
          <w:szCs w:val="28"/>
          <w:lang w:val="vi-VN"/>
        </w:rPr>
        <w:t xml:space="preserve">nhằm tạo điều kiện để Nhà chức trách tổ chức phương án kiểm tra thay thế hoặc đánh giá từ xa, đồng thời bảo đảm duy trì liên tục các hoạt động </w:t>
      </w:r>
      <w:r w:rsidR="00C56D1B" w:rsidRPr="0036750D">
        <w:rPr>
          <w:sz w:val="28"/>
          <w:szCs w:val="28"/>
          <w:lang w:val="vi-VN"/>
        </w:rPr>
        <w:t>liên tục của tổ chưc, cá nhân</w:t>
      </w:r>
      <w:r w:rsidR="005207E5" w:rsidRPr="0036750D">
        <w:rPr>
          <w:sz w:val="28"/>
          <w:szCs w:val="28"/>
          <w:lang w:val="vi-VN"/>
        </w:rPr>
        <w:t xml:space="preserve">. Cơ chế này không phải là sự nới lỏng tiêu chuẩn an toàn mà được áp dụng có điều kiện, ưu tiên đối với các tổ chức, cá nhân có lịch sử tuân thủ tốt, qua đó vừa bảo đảm an toàn, vừa tăng tính linh hoạt của hệ thống quản lý nhà nước trong tình huống </w:t>
      </w:r>
      <w:r w:rsidR="005E27CC" w:rsidRPr="0036750D">
        <w:rPr>
          <w:sz w:val="28"/>
          <w:szCs w:val="28"/>
          <w:lang w:val="vi-VN"/>
        </w:rPr>
        <w:t>đặc biệt</w:t>
      </w:r>
      <w:r w:rsidR="005207E5" w:rsidRPr="0036750D">
        <w:rPr>
          <w:sz w:val="28"/>
          <w:szCs w:val="28"/>
          <w:lang w:val="vi-VN"/>
        </w:rPr>
        <w:t>.</w:t>
      </w:r>
    </w:p>
    <w:p w14:paraId="484709FC" w14:textId="77777777" w:rsidR="00F549B4" w:rsidRDefault="008022C4" w:rsidP="00F549B4">
      <w:pPr>
        <w:spacing w:before="120" w:after="120"/>
        <w:ind w:firstLine="851"/>
        <w:jc w:val="both"/>
        <w:rPr>
          <w:sz w:val="28"/>
          <w:szCs w:val="28"/>
          <w:lang w:val="vi-VN"/>
        </w:rPr>
      </w:pPr>
      <w:r w:rsidRPr="0036750D">
        <w:rPr>
          <w:sz w:val="28"/>
          <w:szCs w:val="28"/>
          <w:lang w:val="vi-VN"/>
        </w:rPr>
        <w:t xml:space="preserve">Bên cạnh đó, dự thảo </w:t>
      </w:r>
      <w:r w:rsidR="00D40C67" w:rsidRPr="00DD0A07">
        <w:rPr>
          <w:sz w:val="28"/>
          <w:szCs w:val="28"/>
          <w:lang w:val="vi-VN"/>
        </w:rPr>
        <w:t xml:space="preserve">Nghị định </w:t>
      </w:r>
      <w:r w:rsidRPr="0036750D">
        <w:rPr>
          <w:sz w:val="28"/>
          <w:szCs w:val="28"/>
          <w:lang w:val="vi-VN"/>
        </w:rPr>
        <w:t>đưa ra quy định</w:t>
      </w:r>
      <w:r w:rsidR="00223380" w:rsidRPr="0036750D">
        <w:rPr>
          <w:sz w:val="28"/>
          <w:szCs w:val="28"/>
          <w:lang w:val="vi-VN"/>
        </w:rPr>
        <w:t xml:space="preserve"> </w:t>
      </w:r>
      <w:r w:rsidR="00D40C67" w:rsidRPr="00DD0A07">
        <w:rPr>
          <w:sz w:val="28"/>
          <w:szCs w:val="28"/>
          <w:lang w:val="vi-VN"/>
        </w:rPr>
        <w:t>N</w:t>
      </w:r>
      <w:r w:rsidR="00D50216" w:rsidRPr="0036750D">
        <w:rPr>
          <w:sz w:val="28"/>
          <w:szCs w:val="28"/>
          <w:lang w:val="vi-VN"/>
        </w:rPr>
        <w:t xml:space="preserve">hà chức trách hàng không Việt Nam được </w:t>
      </w:r>
      <w:r w:rsidR="00223380" w:rsidRPr="0036750D">
        <w:rPr>
          <w:sz w:val="28"/>
          <w:szCs w:val="28"/>
          <w:lang w:val="vi-VN"/>
        </w:rPr>
        <w:t xml:space="preserve">được </w:t>
      </w:r>
      <w:r w:rsidR="00D50216" w:rsidRPr="0036750D">
        <w:rPr>
          <w:sz w:val="28"/>
          <w:szCs w:val="28"/>
          <w:lang w:val="vi-VN"/>
        </w:rPr>
        <w:t>phép đưa ra các điều kiện, giới hạn đối với hiệu lực và thời hạn hiệu lực của các giấy phép, năng định, giấy chứng nhận do nhà chức trách hàng không Việt Nam cấp hoặc công nhận dựa trên kết quả giám sát an toàn hàng không.</w:t>
      </w:r>
      <w:r w:rsidR="00D17F43" w:rsidRPr="0036750D">
        <w:rPr>
          <w:sz w:val="28"/>
          <w:szCs w:val="28"/>
          <w:lang w:val="vi-VN"/>
        </w:rPr>
        <w:t xml:space="preserve"> Đây là một nội dung </w:t>
      </w:r>
      <w:r w:rsidR="00160B81" w:rsidRPr="0036750D">
        <w:rPr>
          <w:sz w:val="28"/>
          <w:szCs w:val="28"/>
          <w:lang w:val="vi-VN"/>
        </w:rPr>
        <w:t xml:space="preserve">rất mới </w:t>
      </w:r>
      <w:r w:rsidR="00D17F43" w:rsidRPr="0036750D">
        <w:rPr>
          <w:sz w:val="28"/>
          <w:szCs w:val="28"/>
          <w:lang w:val="vi-VN"/>
        </w:rPr>
        <w:t xml:space="preserve">nhằm đảm bảo các tổ chức cá nhân hoạt động trong lĩnh vực hàng không khi có hồ sơ an toàn tốt thì được phép có thời hạn hiệu lực của giấy phép, năng định, giấy chứng nhận tối đa theo quy định hoặc khi có các vấn đề </w:t>
      </w:r>
      <w:r w:rsidR="00160B81" w:rsidRPr="0036750D">
        <w:rPr>
          <w:sz w:val="28"/>
          <w:szCs w:val="28"/>
          <w:lang w:val="vi-VN"/>
        </w:rPr>
        <w:t xml:space="preserve">rủi ro </w:t>
      </w:r>
      <w:r w:rsidR="00D17F43" w:rsidRPr="0036750D">
        <w:rPr>
          <w:sz w:val="28"/>
          <w:szCs w:val="28"/>
          <w:lang w:val="vi-VN"/>
        </w:rPr>
        <w:t>về an t</w:t>
      </w:r>
      <w:r w:rsidR="00160B81" w:rsidRPr="0036750D">
        <w:rPr>
          <w:sz w:val="28"/>
          <w:szCs w:val="28"/>
          <w:lang w:val="vi-VN"/>
        </w:rPr>
        <w:t xml:space="preserve">oàn hàng không thì bị hoạt động giới hạn, có điều kiện ở góc độ hiệu lực của Giấy phép, giấy chứng nhận nhằm khắc phục triệt để vấn đề về đảm bảo an toàn. </w:t>
      </w:r>
      <w:r w:rsidR="00250DDA" w:rsidRPr="0036750D">
        <w:rPr>
          <w:sz w:val="28"/>
          <w:szCs w:val="28"/>
          <w:lang w:val="vi-VN"/>
        </w:rPr>
        <w:t>Quy định này sẽ thúc đẩy hoạt động đảm bảo an toàn hàng không của Việt Nam và hướng tới kiểm tra giám sát và phê chuẩn dựa trên rủi ro theo mô hình của ICAO.</w:t>
      </w:r>
    </w:p>
    <w:p w14:paraId="3288DC16" w14:textId="147E31BE" w:rsidR="00BF6E15" w:rsidRPr="0036750D" w:rsidRDefault="0040036C" w:rsidP="00F549B4">
      <w:pPr>
        <w:spacing w:before="120" w:after="120"/>
        <w:ind w:firstLine="851"/>
        <w:jc w:val="both"/>
        <w:rPr>
          <w:sz w:val="28"/>
          <w:szCs w:val="28"/>
          <w:lang w:val="vi-VN"/>
        </w:rPr>
      </w:pPr>
      <w:r w:rsidRPr="0036750D">
        <w:rPr>
          <w:sz w:val="28"/>
          <w:szCs w:val="28"/>
          <w:lang w:val="vi-VN"/>
        </w:rPr>
        <w:t xml:space="preserve">Như vậy, để triển khai thi hành Luật Hàng không dân dụng Việt Nam năm 2025, bảo đảm cơ sở pháp lý đầy đủ, đồng bộ, chặt chẽ cho hoạt động quản lý nhà </w:t>
      </w:r>
      <w:r w:rsidRPr="0036750D">
        <w:rPr>
          <w:sz w:val="28"/>
          <w:szCs w:val="28"/>
          <w:lang w:val="vi-VN"/>
        </w:rPr>
        <w:lastRenderedPageBreak/>
        <w:t xml:space="preserve">nước về tàu bay và khai thác tàu bay, đồng thời đáp ứng yêu cầu thực tiễn, phù hợp với tiêu chuẩn quốc tế và tạo điều kiện thuận lợi cho tổ chức, cá nhân hoạt động trong lĩnh vực hàng không dân dụng, việc xây dựng dự thảo Nghị định là </w:t>
      </w:r>
      <w:r w:rsidR="00940582" w:rsidRPr="0036750D">
        <w:rPr>
          <w:sz w:val="28"/>
          <w:szCs w:val="28"/>
          <w:lang w:val="vi-VN"/>
        </w:rPr>
        <w:t xml:space="preserve">rất </w:t>
      </w:r>
      <w:r w:rsidRPr="0036750D">
        <w:rPr>
          <w:sz w:val="28"/>
          <w:szCs w:val="28"/>
          <w:lang w:val="vi-VN"/>
        </w:rPr>
        <w:t>cần thiết.</w:t>
      </w:r>
    </w:p>
    <w:p w14:paraId="1ED08FB0" w14:textId="46FBDD20" w:rsidR="00802A1F" w:rsidRPr="0036750D" w:rsidRDefault="00802A1F" w:rsidP="00F733F8">
      <w:pPr>
        <w:spacing w:before="80" w:after="80"/>
        <w:ind w:firstLine="851"/>
        <w:jc w:val="both"/>
        <w:rPr>
          <w:rFonts w:ascii="Times New Roman Bold" w:hAnsi="Times New Roman Bold"/>
          <w:b/>
          <w:spacing w:val="-4"/>
          <w:sz w:val="28"/>
          <w:szCs w:val="28"/>
          <w:lang w:val="nl-NL"/>
        </w:rPr>
      </w:pPr>
      <w:r w:rsidRPr="0036750D">
        <w:rPr>
          <w:rFonts w:ascii="Times New Roman Bold" w:hAnsi="Times New Roman Bold"/>
          <w:b/>
          <w:spacing w:val="-4"/>
          <w:sz w:val="28"/>
          <w:szCs w:val="28"/>
          <w:lang w:val="nl-NL"/>
        </w:rPr>
        <w:t>II. MỤC ĐÍCH</w:t>
      </w:r>
      <w:r w:rsidRPr="0036750D">
        <w:rPr>
          <w:rFonts w:ascii="Times New Roman Bold" w:hAnsi="Times New Roman Bold"/>
          <w:b/>
          <w:spacing w:val="-4"/>
          <w:sz w:val="28"/>
          <w:szCs w:val="28"/>
          <w:lang w:val="vi-VN"/>
        </w:rPr>
        <w:t xml:space="preserve"> BAN HÀNH</w:t>
      </w:r>
      <w:r w:rsidRPr="0036750D">
        <w:rPr>
          <w:rFonts w:ascii="Times New Roman Bold" w:hAnsi="Times New Roman Bold"/>
          <w:b/>
          <w:spacing w:val="-4"/>
          <w:sz w:val="28"/>
          <w:szCs w:val="28"/>
          <w:lang w:val="nl-NL"/>
        </w:rPr>
        <w:t>, QUAN ĐIỂM XÂY DỰNG NGHỊ ĐỊNH</w:t>
      </w:r>
    </w:p>
    <w:p w14:paraId="42252702" w14:textId="69B8803C" w:rsidR="00802A1F" w:rsidRPr="0036750D" w:rsidRDefault="00802A1F" w:rsidP="00802A1F">
      <w:pPr>
        <w:spacing w:before="120" w:after="120"/>
        <w:ind w:firstLine="851"/>
        <w:jc w:val="both"/>
        <w:rPr>
          <w:b/>
          <w:sz w:val="28"/>
          <w:szCs w:val="28"/>
          <w:lang w:val="vi-VN"/>
        </w:rPr>
      </w:pPr>
      <w:r w:rsidRPr="0036750D">
        <w:rPr>
          <w:b/>
          <w:sz w:val="28"/>
          <w:szCs w:val="28"/>
          <w:lang w:val="nl-NL"/>
        </w:rPr>
        <w:t>1. Mục đích</w:t>
      </w:r>
      <w:r w:rsidRPr="0036750D">
        <w:rPr>
          <w:b/>
          <w:sz w:val="28"/>
          <w:szCs w:val="28"/>
          <w:lang w:val="vi-VN"/>
        </w:rPr>
        <w:t xml:space="preserve"> ban hành</w:t>
      </w:r>
      <w:r w:rsidR="00CE645E" w:rsidRPr="00DD0A07">
        <w:rPr>
          <w:b/>
          <w:sz w:val="28"/>
          <w:szCs w:val="28"/>
          <w:lang w:val="nl-NL"/>
        </w:rPr>
        <w:t xml:space="preserve"> dự thảo</w:t>
      </w:r>
      <w:r w:rsidRPr="0036750D">
        <w:rPr>
          <w:b/>
          <w:sz w:val="28"/>
          <w:szCs w:val="28"/>
          <w:lang w:val="vi-VN"/>
        </w:rPr>
        <w:t xml:space="preserve"> Nghị định</w:t>
      </w:r>
    </w:p>
    <w:p w14:paraId="265649ED" w14:textId="389BE9E6" w:rsidR="00802A1F" w:rsidRPr="00CE645E" w:rsidRDefault="00802A1F" w:rsidP="00802A1F">
      <w:pPr>
        <w:spacing w:before="80" w:after="80"/>
        <w:ind w:firstLine="851"/>
        <w:jc w:val="both"/>
        <w:rPr>
          <w:spacing w:val="-6"/>
          <w:sz w:val="28"/>
          <w:szCs w:val="28"/>
          <w:lang w:val="vi-VN"/>
        </w:rPr>
      </w:pPr>
      <w:r w:rsidRPr="00CE645E">
        <w:rPr>
          <w:spacing w:val="-6"/>
          <w:sz w:val="28"/>
          <w:szCs w:val="28"/>
          <w:lang w:val="vi-VN"/>
        </w:rPr>
        <w:t xml:space="preserve">Việc ban hành </w:t>
      </w:r>
      <w:r w:rsidR="00CE645E" w:rsidRPr="00DD0A07">
        <w:rPr>
          <w:spacing w:val="-6"/>
          <w:sz w:val="28"/>
          <w:szCs w:val="28"/>
          <w:lang w:val="vi-VN"/>
        </w:rPr>
        <w:t xml:space="preserve">dự thảo </w:t>
      </w:r>
      <w:r w:rsidRPr="00CE645E">
        <w:rPr>
          <w:spacing w:val="-6"/>
          <w:sz w:val="28"/>
          <w:szCs w:val="28"/>
          <w:lang w:val="vi-VN"/>
        </w:rPr>
        <w:t>Nghị định nhằm đạt được các mục đích cơ bản sau đây:</w:t>
      </w:r>
    </w:p>
    <w:p w14:paraId="51A9C7F7" w14:textId="6BE0A140" w:rsidR="00F63F33" w:rsidRPr="0036750D" w:rsidRDefault="00F63F33" w:rsidP="00F63F33">
      <w:pPr>
        <w:spacing w:before="80" w:after="80"/>
        <w:ind w:firstLine="851"/>
        <w:jc w:val="both"/>
        <w:rPr>
          <w:sz w:val="28"/>
          <w:szCs w:val="28"/>
          <w:lang w:val="vi-VN"/>
        </w:rPr>
      </w:pPr>
      <w:r w:rsidRPr="0036750D">
        <w:rPr>
          <w:sz w:val="28"/>
          <w:szCs w:val="28"/>
          <w:lang w:val="vi-VN"/>
        </w:rPr>
        <w:t>- Cụ thể hóa và bảo đảm tính thống nhất của hệ thống pháp luật, quy định chi tiết các điều, khoản được giao trong Luật Hàng không dân dụng Việt Nam năm 2025, tạo cơ sở pháp lý đầy đủ, đồng bộ và thống nhất để triển khai thi hành Luật trên thực tế;</w:t>
      </w:r>
    </w:p>
    <w:p w14:paraId="79691D07" w14:textId="04CE6485" w:rsidR="00F63F33" w:rsidRPr="0036750D" w:rsidRDefault="00F63F33" w:rsidP="00F63F33">
      <w:pPr>
        <w:spacing w:before="80" w:after="80"/>
        <w:ind w:firstLine="851"/>
        <w:jc w:val="both"/>
        <w:rPr>
          <w:sz w:val="28"/>
          <w:szCs w:val="28"/>
          <w:lang w:val="vi-VN"/>
        </w:rPr>
      </w:pPr>
      <w:r w:rsidRPr="0036750D">
        <w:rPr>
          <w:sz w:val="28"/>
          <w:szCs w:val="28"/>
          <w:lang w:val="vi-VN"/>
        </w:rPr>
        <w:t xml:space="preserve">- Tạo khung pháp lý cho việc ban hành các quy định kỹ thuật chi tiết, bảo đảm sự phù hợp với tiêu chuẩn, khuyến cáo thực hành của ICAO và các </w:t>
      </w:r>
      <w:r w:rsidR="00F33B17" w:rsidRPr="0036750D">
        <w:rPr>
          <w:sz w:val="28"/>
          <w:szCs w:val="28"/>
          <w:lang w:val="vi-VN"/>
        </w:rPr>
        <w:t>Đ</w:t>
      </w:r>
      <w:r w:rsidRPr="0036750D">
        <w:rPr>
          <w:sz w:val="28"/>
          <w:szCs w:val="28"/>
          <w:lang w:val="vi-VN"/>
        </w:rPr>
        <w:t>iều ước quốc tế mà Việt Nam là thành viên;</w:t>
      </w:r>
    </w:p>
    <w:p w14:paraId="508B8EA0" w14:textId="6903A65E" w:rsidR="00F63F33" w:rsidRPr="0036750D" w:rsidRDefault="00F63F33" w:rsidP="00F63F33">
      <w:pPr>
        <w:spacing w:before="80" w:after="80"/>
        <w:ind w:firstLine="851"/>
        <w:jc w:val="both"/>
        <w:rPr>
          <w:sz w:val="28"/>
          <w:szCs w:val="28"/>
          <w:lang w:val="vi-VN"/>
        </w:rPr>
      </w:pPr>
      <w:r w:rsidRPr="0036750D">
        <w:rPr>
          <w:sz w:val="28"/>
          <w:szCs w:val="28"/>
          <w:lang w:val="vi-VN"/>
        </w:rPr>
        <w:t>- Hoàn thiện cơ sở pháp lý đối với quản lý tàu bay và khai thác tàu bay trong bối cảnh xuất hiện các loại tàu bay mới, phương thức khai thác mới, yêu cầu chuyển đổi số, yêu cầu phát triển bền vững và bảo vệ môi trường;</w:t>
      </w:r>
    </w:p>
    <w:p w14:paraId="14EB7E59" w14:textId="73801AE9" w:rsidR="00F63F33" w:rsidRPr="0036750D" w:rsidRDefault="00F63F33" w:rsidP="00F63F33">
      <w:pPr>
        <w:spacing w:before="80" w:after="80"/>
        <w:ind w:firstLine="851"/>
        <w:jc w:val="both"/>
        <w:rPr>
          <w:sz w:val="28"/>
          <w:szCs w:val="28"/>
          <w:lang w:val="vi-VN"/>
        </w:rPr>
      </w:pPr>
      <w:r w:rsidRPr="0036750D">
        <w:rPr>
          <w:sz w:val="28"/>
          <w:szCs w:val="28"/>
          <w:lang w:val="vi-VN"/>
        </w:rPr>
        <w:t>- Kế thừa các quy định hiện hành còn phù hợp, ổn định, minh bạch, đã được thực tiễn kiểm nghiệm, đặc biệt trong lĩnh vực đăng ký tàu bay, đăng ký các quyền đối với tàu bay, đủ điều kiện bay, bảo dưỡng và khai thác tàu bay;</w:t>
      </w:r>
    </w:p>
    <w:p w14:paraId="295AD73A" w14:textId="1671EBB5" w:rsidR="00F63F33" w:rsidRPr="0036750D" w:rsidRDefault="00F63F33" w:rsidP="00F63F33">
      <w:pPr>
        <w:spacing w:before="80" w:after="80"/>
        <w:ind w:firstLine="851"/>
        <w:jc w:val="both"/>
        <w:rPr>
          <w:sz w:val="28"/>
          <w:szCs w:val="28"/>
          <w:lang w:val="vi-VN"/>
        </w:rPr>
      </w:pPr>
      <w:r w:rsidRPr="0036750D">
        <w:rPr>
          <w:sz w:val="28"/>
          <w:szCs w:val="28"/>
          <w:lang w:val="vi-VN"/>
        </w:rPr>
        <w:t>- Tạo thuận lợi cho tổ chức, cá nhân, doanh nghiệp hoạt động trong lĩnh vực hàng không dân dụng, đồng thời nâng cao hiệu lực, hiệu quả quản lý nhà nước, bảo đảm an toàn hàng không.</w:t>
      </w:r>
    </w:p>
    <w:p w14:paraId="148BD964" w14:textId="344B83C4" w:rsidR="00802A1F" w:rsidRPr="0036750D" w:rsidRDefault="00AC4F8A" w:rsidP="00802A1F">
      <w:pPr>
        <w:spacing w:before="120" w:after="120"/>
        <w:ind w:firstLine="851"/>
        <w:jc w:val="both"/>
        <w:rPr>
          <w:b/>
          <w:sz w:val="28"/>
          <w:szCs w:val="28"/>
          <w:lang w:val="nl-NL"/>
        </w:rPr>
      </w:pPr>
      <w:r w:rsidRPr="0036750D">
        <w:rPr>
          <w:sz w:val="28"/>
          <w:szCs w:val="28"/>
          <w:lang w:val="vi-VN"/>
        </w:rPr>
        <w:t xml:space="preserve"> </w:t>
      </w:r>
      <w:r w:rsidR="00802A1F" w:rsidRPr="0036750D">
        <w:rPr>
          <w:b/>
          <w:sz w:val="28"/>
          <w:szCs w:val="28"/>
          <w:lang w:val="nl-NL"/>
        </w:rPr>
        <w:t>2. Quan điểm xây dựng dự thảo Nghị định</w:t>
      </w:r>
    </w:p>
    <w:p w14:paraId="22FF5596" w14:textId="1053100F" w:rsidR="00B74A2F" w:rsidRPr="00CE645E" w:rsidRDefault="00B74A2F" w:rsidP="00B74A2F">
      <w:pPr>
        <w:spacing w:before="120" w:after="120"/>
        <w:ind w:firstLine="851"/>
        <w:jc w:val="both"/>
        <w:rPr>
          <w:bCs/>
          <w:spacing w:val="-4"/>
          <w:sz w:val="28"/>
          <w:szCs w:val="28"/>
          <w:lang w:val="vi-VN"/>
        </w:rPr>
      </w:pPr>
      <w:r w:rsidRPr="00CE645E">
        <w:rPr>
          <w:bCs/>
          <w:spacing w:val="-4"/>
          <w:sz w:val="28"/>
          <w:szCs w:val="28"/>
          <w:lang w:val="nl-NL"/>
        </w:rPr>
        <w:t xml:space="preserve">- </w:t>
      </w:r>
      <w:r w:rsidRPr="00CE645E">
        <w:rPr>
          <w:bCs/>
          <w:spacing w:val="-4"/>
          <w:sz w:val="28"/>
          <w:szCs w:val="28"/>
          <w:lang w:val="vi-VN"/>
        </w:rPr>
        <w:t>Quy định chi tiết các điều, khoản mà Luật Hàng không dân dụng Việt Nam năm 2025 giao Chính phủ quy định liên quan đến tàu bay và khai thác tàu bay;</w:t>
      </w:r>
    </w:p>
    <w:p w14:paraId="1B711D43" w14:textId="2BA0155E" w:rsidR="00B74A2F" w:rsidRPr="0036750D" w:rsidRDefault="00B74A2F" w:rsidP="00B74A2F">
      <w:pPr>
        <w:spacing w:before="120" w:after="120"/>
        <w:ind w:firstLine="851"/>
        <w:jc w:val="both"/>
        <w:rPr>
          <w:bCs/>
          <w:sz w:val="28"/>
          <w:szCs w:val="28"/>
          <w:lang w:val="vi-VN"/>
        </w:rPr>
      </w:pPr>
      <w:r w:rsidRPr="0036750D">
        <w:rPr>
          <w:bCs/>
          <w:sz w:val="28"/>
          <w:szCs w:val="28"/>
          <w:lang w:val="vi-VN"/>
        </w:rPr>
        <w:t>- Bảo đảm tính hợp hiến, hợp pháp, tính đồng bộ, thống nhất và tính khả thi của hệ thống pháp luật; tập trung tháo gỡ các điểm nghẽn về thể chế và triển khai thực hiện;</w:t>
      </w:r>
    </w:p>
    <w:p w14:paraId="05DD78C5" w14:textId="0DF5C009" w:rsidR="00B74A2F" w:rsidRPr="0036750D" w:rsidRDefault="00B74A2F" w:rsidP="00B74A2F">
      <w:pPr>
        <w:spacing w:before="120" w:after="120"/>
        <w:ind w:firstLine="851"/>
        <w:jc w:val="both"/>
        <w:rPr>
          <w:bCs/>
          <w:sz w:val="28"/>
          <w:szCs w:val="28"/>
          <w:lang w:val="vi-VN"/>
        </w:rPr>
      </w:pPr>
      <w:r w:rsidRPr="0036750D">
        <w:rPr>
          <w:bCs/>
          <w:sz w:val="28"/>
          <w:szCs w:val="28"/>
          <w:lang w:val="vi-VN"/>
        </w:rPr>
        <w:t xml:space="preserve">- Phù hợp với các </w:t>
      </w:r>
      <w:r w:rsidR="00DF28C8" w:rsidRPr="0036750D">
        <w:rPr>
          <w:bCs/>
          <w:sz w:val="28"/>
          <w:szCs w:val="28"/>
          <w:lang w:val="vi-VN"/>
        </w:rPr>
        <w:t>Đ</w:t>
      </w:r>
      <w:r w:rsidRPr="0036750D">
        <w:rPr>
          <w:bCs/>
          <w:sz w:val="28"/>
          <w:szCs w:val="28"/>
          <w:lang w:val="vi-VN"/>
        </w:rPr>
        <w:t>iều ước quốc tế mà Việt Nam là thành viên, trong đó có Công ước quốc tế về hàng không dân dụng năm 1944, Công ước và Nghị định thư Cape Town, các tài liệu hướng dẫn của ICAO và các văn bản quy phạm pháp luật hiện hành;</w:t>
      </w:r>
    </w:p>
    <w:p w14:paraId="646D0C9D" w14:textId="04DF3F75" w:rsidR="00B74A2F" w:rsidRPr="0036750D" w:rsidRDefault="00B74A2F" w:rsidP="00B74A2F">
      <w:pPr>
        <w:spacing w:before="120" w:after="120"/>
        <w:ind w:firstLine="851"/>
        <w:jc w:val="both"/>
        <w:rPr>
          <w:bCs/>
          <w:sz w:val="28"/>
          <w:szCs w:val="28"/>
          <w:lang w:val="vi-VN"/>
        </w:rPr>
      </w:pPr>
      <w:r w:rsidRPr="0036750D">
        <w:rPr>
          <w:bCs/>
          <w:sz w:val="28"/>
          <w:szCs w:val="28"/>
          <w:lang w:val="vi-VN"/>
        </w:rPr>
        <w:t>- Kế thừa các quy định hiện hành đang áp dụng phù hợp, ổn định, bảo đảm sự đồng bộ với các quy định có liên quan;</w:t>
      </w:r>
    </w:p>
    <w:p w14:paraId="2D2B2E88" w14:textId="5E62E26A" w:rsidR="00B74A2F" w:rsidRPr="002D759E" w:rsidRDefault="00B74A2F" w:rsidP="00B74A2F">
      <w:pPr>
        <w:spacing w:before="120" w:after="120"/>
        <w:ind w:firstLine="851"/>
        <w:jc w:val="both"/>
        <w:rPr>
          <w:bCs/>
          <w:spacing w:val="-6"/>
          <w:sz w:val="28"/>
          <w:szCs w:val="28"/>
          <w:lang w:val="vi-VN"/>
        </w:rPr>
      </w:pPr>
      <w:r w:rsidRPr="002D759E">
        <w:rPr>
          <w:bCs/>
          <w:spacing w:val="-6"/>
          <w:sz w:val="28"/>
          <w:szCs w:val="28"/>
          <w:lang w:val="vi-VN"/>
        </w:rPr>
        <w:t>- Lấy doanh nghiệp, người dân làm trung tâm, tạo điều kiện thuận lợi cho hoạt động sản xuất, kinh doanh, giảm thủ tục hành chính, thời gian và chi phí tuân thủ;</w:t>
      </w:r>
    </w:p>
    <w:p w14:paraId="2644816E" w14:textId="258998BF" w:rsidR="00B74A2F" w:rsidRPr="0036750D" w:rsidRDefault="00B74A2F" w:rsidP="00B74A2F">
      <w:pPr>
        <w:spacing w:before="120" w:after="120"/>
        <w:ind w:firstLine="851"/>
        <w:jc w:val="both"/>
        <w:rPr>
          <w:bCs/>
          <w:sz w:val="28"/>
          <w:szCs w:val="28"/>
          <w:lang w:val="vi-VN"/>
        </w:rPr>
      </w:pPr>
      <w:r w:rsidRPr="0036750D">
        <w:rPr>
          <w:bCs/>
          <w:sz w:val="28"/>
          <w:szCs w:val="28"/>
          <w:lang w:val="vi-VN"/>
        </w:rPr>
        <w:lastRenderedPageBreak/>
        <w:t>- Hoàn thiện cơ sở pháp lý theo hướng đầy đủ, công khai, minh bạch, tạo điều kiện thuận lợi cho ứng dụng công nghệ thông tin, chuyển đổi số, bảo vệ môi trường, phát triển công nghiệp hàng không và hội nhập quốc tế.</w:t>
      </w:r>
    </w:p>
    <w:p w14:paraId="7DA96110" w14:textId="77777777" w:rsidR="00802A1F" w:rsidRPr="0036750D" w:rsidRDefault="00802A1F" w:rsidP="00802A1F">
      <w:pPr>
        <w:spacing w:before="120" w:after="120"/>
        <w:ind w:firstLine="851"/>
        <w:jc w:val="both"/>
        <w:rPr>
          <w:b/>
          <w:bCs/>
          <w:sz w:val="28"/>
          <w:szCs w:val="28"/>
          <w:lang w:val="vi-VN"/>
        </w:rPr>
      </w:pPr>
      <w:r w:rsidRPr="0036750D">
        <w:rPr>
          <w:b/>
          <w:bCs/>
          <w:sz w:val="28"/>
          <w:szCs w:val="28"/>
          <w:lang w:val="vi-VN"/>
        </w:rPr>
        <w:t>III. QUÁ TRÌNH XÂY DỰNG DỰ THẢO NGHỊ ĐỊNH</w:t>
      </w:r>
    </w:p>
    <w:p w14:paraId="65FDA662" w14:textId="77777777" w:rsidR="00802A1F" w:rsidRPr="0036750D" w:rsidRDefault="00802A1F" w:rsidP="00802A1F">
      <w:pPr>
        <w:spacing w:before="120" w:after="120"/>
        <w:ind w:firstLine="851"/>
        <w:jc w:val="both"/>
        <w:rPr>
          <w:bCs/>
          <w:sz w:val="28"/>
          <w:szCs w:val="28"/>
          <w:lang w:val="vi-VN"/>
        </w:rPr>
      </w:pPr>
      <w:r w:rsidRPr="0036750D">
        <w:rPr>
          <w:bCs/>
          <w:sz w:val="28"/>
          <w:szCs w:val="28"/>
          <w:lang w:val="vi-VN"/>
        </w:rPr>
        <w:t>Thực hiện nhiệm vụ nêu tại Luật Hàng không dân dụng Việt Nam năm 2025 đã được Quốc hội khoá XV kỳ họp thứ 10 thông qua, Thủ tướng Chính phủ đã ban hành Quyết định số 133/QĐ-TTg ngày 19/01/2026 về Kế hoạch triển khai thi hành Luật Hàng không dân dụng Việt Nam</w:t>
      </w:r>
      <w:r w:rsidRPr="0036750D">
        <w:rPr>
          <w:spacing w:val="-4"/>
          <w:sz w:val="28"/>
          <w:szCs w:val="28"/>
          <w:lang w:val="nl-NL"/>
        </w:rPr>
        <w:t xml:space="preserve"> trong đó giao Bộ Xây dựng chủ trì, phối hợp với các cơ quan xây dựng, trình Chính phủ Nghị định về tàu bay và khai thác tàu bay</w:t>
      </w:r>
      <w:r w:rsidRPr="0036750D">
        <w:rPr>
          <w:spacing w:val="-4"/>
          <w:sz w:val="28"/>
          <w:szCs w:val="28"/>
          <w:lang w:val="vi-VN"/>
        </w:rPr>
        <w:t>. Bộ Xây dựng đã phối hợp với các Bộ, ngành có liên quan để thực hiện việc xây dựng dự thảo Nghị định theo hướng dẫn của Luật Ban hành văn bản quy phạm pháp luật năm 2025. Các công việc chủ yếu đã thực hiện như sau:</w:t>
      </w:r>
    </w:p>
    <w:p w14:paraId="4EE4FC4E" w14:textId="77777777" w:rsidR="00802A1F" w:rsidRPr="0036750D" w:rsidRDefault="00802A1F" w:rsidP="00802A1F">
      <w:pPr>
        <w:spacing w:before="120" w:after="120"/>
        <w:ind w:firstLine="851"/>
        <w:jc w:val="both"/>
        <w:rPr>
          <w:spacing w:val="-4"/>
          <w:sz w:val="28"/>
          <w:szCs w:val="28"/>
          <w:lang w:val="nl-NL"/>
        </w:rPr>
      </w:pPr>
      <w:r w:rsidRPr="0036750D">
        <w:rPr>
          <w:bCs/>
          <w:sz w:val="28"/>
          <w:szCs w:val="28"/>
          <w:lang w:val="vi-VN"/>
        </w:rPr>
        <w:t>1. Bộ Xây dựng đã có Công văn số .... ngày ... gửi các cơ quan liên quan cử đại diện tham gia Ban soạn thảo, Tổ biên tập xây dựng dự thảo Nghị định</w:t>
      </w:r>
      <w:r w:rsidRPr="0036750D">
        <w:rPr>
          <w:spacing w:val="-4"/>
          <w:sz w:val="28"/>
          <w:szCs w:val="28"/>
          <w:lang w:val="nl-NL"/>
        </w:rPr>
        <w:t>;</w:t>
      </w:r>
    </w:p>
    <w:p w14:paraId="41B01C18" w14:textId="041E7D07" w:rsidR="00802A1F" w:rsidRPr="0036750D" w:rsidRDefault="00802A1F" w:rsidP="00164956">
      <w:pPr>
        <w:spacing w:before="120" w:after="120"/>
        <w:ind w:firstLine="851"/>
        <w:jc w:val="both"/>
        <w:rPr>
          <w:spacing w:val="-4"/>
          <w:sz w:val="28"/>
          <w:szCs w:val="28"/>
          <w:lang w:val="vi-VN"/>
        </w:rPr>
      </w:pPr>
      <w:r w:rsidRPr="0036750D">
        <w:rPr>
          <w:spacing w:val="-4"/>
          <w:sz w:val="28"/>
          <w:szCs w:val="28"/>
          <w:lang w:val="nl-NL"/>
        </w:rPr>
        <w:t xml:space="preserve">2. Ban hành Quyết định số </w:t>
      </w:r>
      <w:r w:rsidR="00164956" w:rsidRPr="0036750D">
        <w:rPr>
          <w:spacing w:val="-4"/>
          <w:sz w:val="28"/>
          <w:szCs w:val="28"/>
          <w:lang w:val="vi-VN"/>
        </w:rPr>
        <w:t>313</w:t>
      </w:r>
      <w:r w:rsidRPr="0036750D">
        <w:rPr>
          <w:spacing w:val="-4"/>
          <w:sz w:val="28"/>
          <w:szCs w:val="28"/>
          <w:lang w:val="nl-NL"/>
        </w:rPr>
        <w:t>/QĐ-BXD ngày</w:t>
      </w:r>
      <w:r w:rsidR="00164956" w:rsidRPr="0036750D">
        <w:rPr>
          <w:spacing w:val="-4"/>
          <w:sz w:val="28"/>
          <w:szCs w:val="28"/>
          <w:lang w:val="vi-VN"/>
        </w:rPr>
        <w:t xml:space="preserve"> 05</w:t>
      </w:r>
      <w:r w:rsidRPr="0036750D">
        <w:rPr>
          <w:spacing w:val="-4"/>
          <w:sz w:val="28"/>
          <w:szCs w:val="28"/>
          <w:lang w:val="nl-NL"/>
        </w:rPr>
        <w:t>/</w:t>
      </w:r>
      <w:r w:rsidR="00164956" w:rsidRPr="0036750D">
        <w:rPr>
          <w:spacing w:val="-4"/>
          <w:sz w:val="28"/>
          <w:szCs w:val="28"/>
          <w:lang w:val="vi-VN"/>
        </w:rPr>
        <w:t>03</w:t>
      </w:r>
      <w:r w:rsidRPr="0036750D">
        <w:rPr>
          <w:spacing w:val="-4"/>
          <w:sz w:val="28"/>
          <w:szCs w:val="28"/>
          <w:lang w:val="nl-NL"/>
        </w:rPr>
        <w:t>/202</w:t>
      </w:r>
      <w:r w:rsidRPr="0036750D">
        <w:rPr>
          <w:spacing w:val="-4"/>
          <w:sz w:val="28"/>
          <w:szCs w:val="28"/>
          <w:lang w:val="vi-VN"/>
        </w:rPr>
        <w:t>6</w:t>
      </w:r>
      <w:r w:rsidRPr="0036750D">
        <w:rPr>
          <w:spacing w:val="-4"/>
          <w:sz w:val="28"/>
          <w:szCs w:val="28"/>
          <w:lang w:val="nl-NL"/>
        </w:rPr>
        <w:t xml:space="preserve"> của Bộ trưởng Bộ Xây dựng thành lập </w:t>
      </w:r>
      <w:r w:rsidR="00164956" w:rsidRPr="0036750D">
        <w:rPr>
          <w:spacing w:val="-4"/>
          <w:sz w:val="28"/>
          <w:szCs w:val="28"/>
          <w:lang w:val="nl-NL"/>
        </w:rPr>
        <w:t>Tổ soạn thảo xây dựng dự thảo Nghị định về tàu bay và khai thác tàu bay</w:t>
      </w:r>
      <w:r w:rsidR="00D37343" w:rsidRPr="0036750D">
        <w:rPr>
          <w:spacing w:val="-4"/>
          <w:sz w:val="28"/>
          <w:szCs w:val="28"/>
          <w:lang w:val="vi-VN"/>
        </w:rPr>
        <w:t>.</w:t>
      </w:r>
      <w:r w:rsidRPr="0036750D">
        <w:rPr>
          <w:spacing w:val="-4"/>
          <w:sz w:val="28"/>
          <w:szCs w:val="28"/>
          <w:lang w:val="nl-NL"/>
        </w:rPr>
        <w:t xml:space="preserve"> </w:t>
      </w:r>
      <w:r w:rsidR="00164956" w:rsidRPr="0036750D">
        <w:rPr>
          <w:spacing w:val="-4"/>
          <w:sz w:val="28"/>
          <w:szCs w:val="28"/>
          <w:lang w:val="nl-NL"/>
        </w:rPr>
        <w:t>Tổ</w:t>
      </w:r>
      <w:r w:rsidR="00164956" w:rsidRPr="0036750D">
        <w:rPr>
          <w:spacing w:val="-4"/>
          <w:sz w:val="28"/>
          <w:szCs w:val="28"/>
          <w:lang w:val="vi-VN"/>
        </w:rPr>
        <w:t xml:space="preserve"> soạn thảo</w:t>
      </w:r>
      <w:r w:rsidRPr="0036750D">
        <w:rPr>
          <w:spacing w:val="-4"/>
          <w:sz w:val="28"/>
          <w:szCs w:val="28"/>
          <w:lang w:val="nl-NL"/>
        </w:rPr>
        <w:t xml:space="preserve"> do một Thứ trưởng Bộ Xây dựng làm Trưởng ban</w:t>
      </w:r>
      <w:r w:rsidR="00D37343" w:rsidRPr="0036750D">
        <w:rPr>
          <w:spacing w:val="-4"/>
          <w:sz w:val="28"/>
          <w:szCs w:val="28"/>
          <w:lang w:val="vi-VN"/>
        </w:rPr>
        <w:t>,</w:t>
      </w:r>
      <w:r w:rsidRPr="0036750D">
        <w:rPr>
          <w:spacing w:val="-4"/>
          <w:sz w:val="28"/>
          <w:szCs w:val="28"/>
          <w:lang w:val="nl-NL"/>
        </w:rPr>
        <w:t xml:space="preserve"> </w:t>
      </w:r>
      <w:r w:rsidR="00D37343" w:rsidRPr="0036750D">
        <w:rPr>
          <w:spacing w:val="-4"/>
          <w:sz w:val="28"/>
          <w:szCs w:val="28"/>
          <w:lang w:val="vi-VN"/>
        </w:rPr>
        <w:t>t</w:t>
      </w:r>
      <w:r w:rsidRPr="0036750D">
        <w:rPr>
          <w:spacing w:val="-4"/>
          <w:sz w:val="28"/>
          <w:szCs w:val="28"/>
          <w:lang w:val="nl-NL"/>
        </w:rPr>
        <w:t xml:space="preserve">hành viên Tổ </w:t>
      </w:r>
      <w:r w:rsidR="00D37343" w:rsidRPr="0036750D">
        <w:rPr>
          <w:spacing w:val="-4"/>
          <w:sz w:val="28"/>
          <w:szCs w:val="28"/>
          <w:lang w:val="nl-NL"/>
        </w:rPr>
        <w:t>soạn</w:t>
      </w:r>
      <w:r w:rsidR="00D37343" w:rsidRPr="0036750D">
        <w:rPr>
          <w:spacing w:val="-4"/>
          <w:sz w:val="28"/>
          <w:szCs w:val="28"/>
          <w:lang w:val="vi-VN"/>
        </w:rPr>
        <w:t xml:space="preserve"> thảo</w:t>
      </w:r>
      <w:r w:rsidRPr="0036750D">
        <w:rPr>
          <w:spacing w:val="-4"/>
          <w:sz w:val="28"/>
          <w:szCs w:val="28"/>
          <w:lang w:val="nl-NL"/>
        </w:rPr>
        <w:t xml:space="preserve"> gồm đại diện Văn phòng Chính phủ, các Bộ: </w:t>
      </w:r>
      <w:r w:rsidR="00164956" w:rsidRPr="0036750D">
        <w:rPr>
          <w:spacing w:val="-4"/>
          <w:sz w:val="28"/>
          <w:szCs w:val="28"/>
          <w:lang w:val="nl-NL"/>
        </w:rPr>
        <w:t>Công</w:t>
      </w:r>
      <w:r w:rsidR="00164956" w:rsidRPr="0036750D">
        <w:rPr>
          <w:spacing w:val="-4"/>
          <w:sz w:val="28"/>
          <w:szCs w:val="28"/>
          <w:lang w:val="vi-VN"/>
        </w:rPr>
        <w:t xml:space="preserve"> an, </w:t>
      </w:r>
      <w:r w:rsidR="00164956" w:rsidRPr="0036750D">
        <w:rPr>
          <w:spacing w:val="-4"/>
          <w:sz w:val="28"/>
          <w:szCs w:val="28"/>
          <w:lang w:val="nl-NL"/>
        </w:rPr>
        <w:t>Tài</w:t>
      </w:r>
      <w:r w:rsidR="00164956" w:rsidRPr="0036750D">
        <w:rPr>
          <w:spacing w:val="-4"/>
          <w:sz w:val="28"/>
          <w:szCs w:val="28"/>
          <w:lang w:val="vi-VN"/>
        </w:rPr>
        <w:t xml:space="preserve"> chính, Quốc phòng, Công thương, Nội vụ, Y tế, Tư pháp, Ngoại giao, Khoa học công nghệ, Toà án nhân dân tối cao, Viện kiểm sát nhân dân tối cao, Ngân hàng Nhà nước Việt Nam,</w:t>
      </w:r>
      <w:r w:rsidRPr="0036750D">
        <w:rPr>
          <w:spacing w:val="-4"/>
          <w:sz w:val="28"/>
          <w:szCs w:val="28"/>
          <w:lang w:val="nl-NL"/>
        </w:rPr>
        <w:t xml:space="preserve"> một số đơn vị có liên quan thuộc Bộ Xây dựng</w:t>
      </w:r>
      <w:r w:rsidR="00164956" w:rsidRPr="0036750D">
        <w:rPr>
          <w:spacing w:val="-4"/>
          <w:sz w:val="28"/>
          <w:szCs w:val="28"/>
          <w:lang w:val="vi-VN"/>
        </w:rPr>
        <w:t>, các doanh nghiệp trong ngành hàng không.</w:t>
      </w:r>
    </w:p>
    <w:p w14:paraId="1C32A3CE" w14:textId="77777777" w:rsidR="00802A1F" w:rsidRPr="0036750D" w:rsidRDefault="00802A1F" w:rsidP="00802A1F">
      <w:pPr>
        <w:spacing w:before="120" w:after="120"/>
        <w:ind w:firstLine="851"/>
        <w:jc w:val="both"/>
        <w:rPr>
          <w:sz w:val="28"/>
          <w:szCs w:val="28"/>
          <w:lang w:val="nl-NL"/>
        </w:rPr>
      </w:pPr>
      <w:r w:rsidRPr="0036750D">
        <w:rPr>
          <w:spacing w:val="-4"/>
          <w:sz w:val="28"/>
          <w:szCs w:val="28"/>
          <w:lang w:val="nl-NL"/>
        </w:rPr>
        <w:t xml:space="preserve">3. Tiến hành rà soát các văn bản quy phạm pháp luật, </w:t>
      </w:r>
      <w:r w:rsidRPr="0036750D">
        <w:rPr>
          <w:sz w:val="28"/>
          <w:szCs w:val="28"/>
          <w:lang w:val="nl-NL"/>
        </w:rPr>
        <w:t>nghiên cứu các quy</w:t>
      </w:r>
      <w:r w:rsidRPr="0036750D">
        <w:rPr>
          <w:sz w:val="28"/>
          <w:szCs w:val="28"/>
          <w:lang w:val="vi-VN"/>
        </w:rPr>
        <w:t xml:space="preserve"> định tại các Điều ước quốc tế mà Việt Nam là thành viên (Công ước quốc tế về hàng không dân dụng, Công ước và Nghị định thư Cape Town)</w:t>
      </w:r>
      <w:r w:rsidRPr="0036750D">
        <w:rPr>
          <w:sz w:val="28"/>
          <w:szCs w:val="28"/>
          <w:lang w:val="nl-NL"/>
        </w:rPr>
        <w:t>.</w:t>
      </w:r>
    </w:p>
    <w:p w14:paraId="5DC2DC91" w14:textId="77777777" w:rsidR="00802A1F" w:rsidRPr="0036750D" w:rsidRDefault="00802A1F" w:rsidP="00802A1F">
      <w:pPr>
        <w:spacing w:before="120" w:after="120"/>
        <w:ind w:firstLine="851"/>
        <w:jc w:val="both"/>
        <w:rPr>
          <w:sz w:val="28"/>
          <w:szCs w:val="28"/>
          <w:lang w:val="nl-NL"/>
        </w:rPr>
      </w:pPr>
      <w:r w:rsidRPr="0036750D">
        <w:rPr>
          <w:sz w:val="28"/>
          <w:szCs w:val="28"/>
          <w:lang w:val="nl-NL"/>
        </w:rPr>
        <w:t>4. Xây dựng dự thảo Nghị định, các tài liệu trong hồ sơ dự thảo Nghị định và gửi xin ý kiến các đối tượng chịu sự tác động trực tiếp, gửi xin ý kiến bằng văn bản các Bộ, cơ quan ngang Bộ; UBND cấp tỉnh, các tổ chức, cá nhân có liên quan; (Công văn số</w:t>
      </w:r>
      <w:r w:rsidRPr="0036750D">
        <w:rPr>
          <w:sz w:val="28"/>
          <w:szCs w:val="28"/>
          <w:lang w:val="vi-VN"/>
        </w:rPr>
        <w:t xml:space="preserve"> .....</w:t>
      </w:r>
      <w:r w:rsidRPr="0036750D">
        <w:rPr>
          <w:sz w:val="28"/>
          <w:szCs w:val="28"/>
          <w:lang w:val="nl-NL"/>
        </w:rPr>
        <w:t xml:space="preserve">/BXD-VT&amp;ATGT ngày </w:t>
      </w:r>
      <w:r w:rsidRPr="0036750D">
        <w:rPr>
          <w:sz w:val="28"/>
          <w:szCs w:val="28"/>
          <w:lang w:val="vi-VN"/>
        </w:rPr>
        <w:t>..../.../2026</w:t>
      </w:r>
      <w:r w:rsidRPr="0036750D">
        <w:rPr>
          <w:sz w:val="28"/>
          <w:szCs w:val="28"/>
          <w:lang w:val="nl-NL"/>
        </w:rPr>
        <w:t xml:space="preserve"> của Bộ Xây dựng).</w:t>
      </w:r>
    </w:p>
    <w:p w14:paraId="17949280" w14:textId="77777777" w:rsidR="00802A1F" w:rsidRPr="0036750D" w:rsidRDefault="00802A1F" w:rsidP="00802A1F">
      <w:pPr>
        <w:spacing w:before="120" w:after="120"/>
        <w:ind w:firstLine="851"/>
        <w:jc w:val="both"/>
        <w:rPr>
          <w:sz w:val="28"/>
          <w:szCs w:val="28"/>
          <w:lang w:val="nl-NL"/>
        </w:rPr>
      </w:pPr>
      <w:r w:rsidRPr="0036750D">
        <w:rPr>
          <w:sz w:val="28"/>
          <w:szCs w:val="28"/>
          <w:lang w:val="nl-NL"/>
        </w:rPr>
        <w:t xml:space="preserve">- Thực hiện đăng tải lên Cổng Thông tin điện tử của Bộ Xây dựng để lấy ý kiến rộng rãi của tổ chức, cá nhân từ ngày </w:t>
      </w:r>
      <w:r w:rsidRPr="0036750D">
        <w:rPr>
          <w:sz w:val="28"/>
          <w:szCs w:val="28"/>
          <w:lang w:val="vi-VN"/>
        </w:rPr>
        <w:t>.../.../2026</w:t>
      </w:r>
      <w:r w:rsidRPr="0036750D">
        <w:rPr>
          <w:sz w:val="28"/>
          <w:szCs w:val="28"/>
          <w:lang w:val="nl-NL"/>
        </w:rPr>
        <w:t>.</w:t>
      </w:r>
    </w:p>
    <w:p w14:paraId="39C4FA96" w14:textId="77777777" w:rsidR="00802A1F" w:rsidRPr="0036750D" w:rsidRDefault="00802A1F" w:rsidP="00802A1F">
      <w:pPr>
        <w:spacing w:before="120" w:after="120"/>
        <w:ind w:firstLine="851"/>
        <w:jc w:val="both"/>
        <w:rPr>
          <w:rFonts w:eastAsiaTheme="minorHAnsi"/>
          <w:sz w:val="28"/>
          <w:szCs w:val="28"/>
          <w:lang w:val="nl-NL"/>
          <w14:ligatures w14:val="standardContextual"/>
        </w:rPr>
      </w:pPr>
      <w:r w:rsidRPr="0036750D">
        <w:rPr>
          <w:rFonts w:eastAsiaTheme="minorHAnsi"/>
          <w:sz w:val="28"/>
          <w:szCs w:val="28"/>
          <w:lang w:val="nl-NL"/>
          <w14:ligatures w14:val="standardContextual"/>
        </w:rPr>
        <w:t xml:space="preserve">- Bộ Xây dựng nhận được tổng số </w:t>
      </w:r>
      <w:r w:rsidRPr="0036750D">
        <w:rPr>
          <w:rFonts w:eastAsiaTheme="minorHAnsi"/>
          <w:sz w:val="28"/>
          <w:szCs w:val="28"/>
          <w:lang w:val="vi-VN"/>
          <w14:ligatures w14:val="standardContextual"/>
        </w:rPr>
        <w:t>...</w:t>
      </w:r>
      <w:r w:rsidRPr="0036750D">
        <w:rPr>
          <w:rFonts w:eastAsiaTheme="minorHAnsi"/>
          <w:sz w:val="28"/>
          <w:szCs w:val="28"/>
          <w:lang w:val="nl-NL"/>
          <w14:ligatures w14:val="standardContextual"/>
        </w:rPr>
        <w:t xml:space="preserve"> văn bản góp ý, trong đó: có </w:t>
      </w:r>
      <w:r w:rsidRPr="0036750D">
        <w:rPr>
          <w:rFonts w:eastAsiaTheme="minorHAnsi"/>
          <w:sz w:val="28"/>
          <w:szCs w:val="28"/>
          <w:lang w:val="vi-VN"/>
          <w14:ligatures w14:val="standardContextual"/>
        </w:rPr>
        <w:t>...</w:t>
      </w:r>
      <w:r w:rsidRPr="0036750D">
        <w:rPr>
          <w:rFonts w:eastAsiaTheme="minorHAnsi"/>
          <w:sz w:val="28"/>
          <w:szCs w:val="28"/>
          <w:lang w:val="nl-NL"/>
          <w14:ligatures w14:val="standardContextual"/>
        </w:rPr>
        <w:t xml:space="preserve"> cơ quan, đơn vị thống nhất với nội dung Dự thảo Nghị định; có </w:t>
      </w:r>
      <w:r w:rsidRPr="0036750D">
        <w:rPr>
          <w:rFonts w:eastAsiaTheme="minorHAnsi"/>
          <w:sz w:val="28"/>
          <w:szCs w:val="28"/>
          <w:lang w:val="vi-VN"/>
          <w14:ligatures w14:val="standardContextual"/>
        </w:rPr>
        <w:t>...</w:t>
      </w:r>
      <w:r w:rsidRPr="0036750D">
        <w:rPr>
          <w:rFonts w:eastAsiaTheme="minorHAnsi"/>
          <w:sz w:val="28"/>
          <w:szCs w:val="28"/>
          <w:lang w:val="nl-NL"/>
          <w14:ligatures w14:val="standardContextual"/>
        </w:rPr>
        <w:t xml:space="preserve"> cơ quan, đơn vị có ý kiến góp ý cụ thể đối với nội dung Dự thảo Nghị định. Bộ Xây dựng đã tổ chức tổng hợp các ý kiến góp ý; họp Ban soạn thảo, Tổ biên tập, nghiên cứu giải trình, tiếp thu ý kiến góp ý và chỉnh lý, hoàn thiện Dự thảo Nghị định để đề nghị Bộ Tư pháp thẩm định theo quy định của pháp luật.</w:t>
      </w:r>
    </w:p>
    <w:p w14:paraId="54CE2E46" w14:textId="77777777" w:rsidR="00802A1F" w:rsidRPr="0036750D" w:rsidRDefault="00802A1F" w:rsidP="00802A1F">
      <w:pPr>
        <w:spacing w:before="120" w:after="120"/>
        <w:ind w:firstLine="851"/>
        <w:jc w:val="both"/>
        <w:rPr>
          <w:sz w:val="28"/>
          <w:szCs w:val="28"/>
          <w:lang w:val="nl-NL"/>
        </w:rPr>
      </w:pPr>
      <w:r w:rsidRPr="0036750D">
        <w:rPr>
          <w:sz w:val="28"/>
          <w:szCs w:val="28"/>
          <w:lang w:val="nl-NL"/>
        </w:rPr>
        <w:t>- Ngày</w:t>
      </w:r>
      <w:r w:rsidRPr="0036750D">
        <w:rPr>
          <w:sz w:val="28"/>
          <w:szCs w:val="28"/>
          <w:lang w:val="vi-VN"/>
        </w:rPr>
        <w:t xml:space="preserve"> ...</w:t>
      </w:r>
      <w:r w:rsidRPr="0036750D">
        <w:rPr>
          <w:sz w:val="28"/>
          <w:szCs w:val="28"/>
          <w:lang w:val="nl-NL"/>
        </w:rPr>
        <w:t>/</w:t>
      </w:r>
      <w:r w:rsidRPr="0036750D">
        <w:rPr>
          <w:sz w:val="28"/>
          <w:szCs w:val="28"/>
          <w:lang w:val="vi-VN"/>
        </w:rPr>
        <w:t>...</w:t>
      </w:r>
      <w:r w:rsidRPr="0036750D">
        <w:rPr>
          <w:sz w:val="28"/>
          <w:szCs w:val="28"/>
          <w:lang w:val="nl-NL"/>
        </w:rPr>
        <w:t>/202</w:t>
      </w:r>
      <w:r w:rsidRPr="0036750D">
        <w:rPr>
          <w:sz w:val="28"/>
          <w:szCs w:val="28"/>
          <w:lang w:val="vi-VN"/>
        </w:rPr>
        <w:t>6</w:t>
      </w:r>
      <w:r w:rsidRPr="0036750D">
        <w:rPr>
          <w:sz w:val="28"/>
          <w:szCs w:val="28"/>
          <w:lang w:val="nl-NL"/>
        </w:rPr>
        <w:t xml:space="preserve">, Bộ Xây dựng đã có Công văn số </w:t>
      </w:r>
      <w:r w:rsidRPr="0036750D">
        <w:rPr>
          <w:sz w:val="28"/>
          <w:szCs w:val="28"/>
          <w:lang w:val="vi-VN"/>
        </w:rPr>
        <w:t>....</w:t>
      </w:r>
      <w:r w:rsidRPr="0036750D">
        <w:rPr>
          <w:sz w:val="28"/>
          <w:szCs w:val="28"/>
          <w:lang w:val="nl-NL"/>
        </w:rPr>
        <w:t>/BXD-VT&amp;ATGT gửi Bộ Tư pháp đề nghị thẩm định dự thảo Nghị định.</w:t>
      </w:r>
    </w:p>
    <w:p w14:paraId="04D20ED9" w14:textId="77777777" w:rsidR="00802A1F" w:rsidRPr="0036750D" w:rsidRDefault="00802A1F" w:rsidP="00802A1F">
      <w:pPr>
        <w:spacing w:before="120" w:after="120"/>
        <w:ind w:firstLine="851"/>
        <w:jc w:val="both"/>
        <w:rPr>
          <w:sz w:val="28"/>
          <w:szCs w:val="28"/>
          <w:lang w:val="nl-NL"/>
        </w:rPr>
      </w:pPr>
      <w:r w:rsidRPr="0036750D">
        <w:rPr>
          <w:sz w:val="28"/>
          <w:szCs w:val="28"/>
          <w:lang w:val="nl-NL"/>
        </w:rPr>
        <w:lastRenderedPageBreak/>
        <w:t>- Ngày</w:t>
      </w:r>
      <w:r w:rsidRPr="0036750D">
        <w:rPr>
          <w:sz w:val="28"/>
          <w:szCs w:val="28"/>
          <w:lang w:val="vi-VN"/>
        </w:rPr>
        <w:t xml:space="preserve"> ...</w:t>
      </w:r>
      <w:r w:rsidRPr="0036750D">
        <w:rPr>
          <w:sz w:val="28"/>
          <w:szCs w:val="28"/>
          <w:lang w:val="nl-NL"/>
        </w:rPr>
        <w:t>/</w:t>
      </w:r>
      <w:r w:rsidRPr="0036750D">
        <w:rPr>
          <w:sz w:val="28"/>
          <w:szCs w:val="28"/>
          <w:lang w:val="vi-VN"/>
        </w:rPr>
        <w:t>...</w:t>
      </w:r>
      <w:r w:rsidRPr="0036750D">
        <w:rPr>
          <w:sz w:val="28"/>
          <w:szCs w:val="28"/>
          <w:lang w:val="nl-NL"/>
        </w:rPr>
        <w:t>/202</w:t>
      </w:r>
      <w:r w:rsidRPr="0036750D">
        <w:rPr>
          <w:sz w:val="28"/>
          <w:szCs w:val="28"/>
          <w:lang w:val="vi-VN"/>
        </w:rPr>
        <w:t>6</w:t>
      </w:r>
      <w:r w:rsidRPr="0036750D">
        <w:rPr>
          <w:sz w:val="28"/>
          <w:szCs w:val="28"/>
          <w:lang w:val="nl-NL"/>
        </w:rPr>
        <w:t xml:space="preserve">, Bộ Tư pháp đã có Báo cáo thẩm định số </w:t>
      </w:r>
      <w:r w:rsidRPr="0036750D">
        <w:rPr>
          <w:sz w:val="28"/>
          <w:szCs w:val="28"/>
          <w:lang w:val="vi-VN"/>
        </w:rPr>
        <w:t>...</w:t>
      </w:r>
      <w:r w:rsidRPr="0036750D">
        <w:rPr>
          <w:sz w:val="28"/>
          <w:szCs w:val="28"/>
          <w:lang w:val="nl-NL"/>
        </w:rPr>
        <w:t xml:space="preserve"> thẩm định dự thảo Nghị định gửi Bộ Xây dựng và Văn phòng Chính phủ.</w:t>
      </w:r>
    </w:p>
    <w:p w14:paraId="09903F07" w14:textId="77777777" w:rsidR="00802A1F" w:rsidRPr="0036750D" w:rsidRDefault="00802A1F" w:rsidP="00802A1F">
      <w:pPr>
        <w:spacing w:before="120" w:after="120"/>
        <w:ind w:firstLine="851"/>
        <w:jc w:val="both"/>
        <w:rPr>
          <w:sz w:val="28"/>
          <w:szCs w:val="28"/>
          <w:lang w:val="nl-NL"/>
        </w:rPr>
      </w:pPr>
      <w:r w:rsidRPr="0036750D">
        <w:rPr>
          <w:sz w:val="28"/>
          <w:szCs w:val="28"/>
          <w:lang w:val="nl-NL"/>
        </w:rPr>
        <w:t xml:space="preserve">5. Trên cơ sở ý kiến thẩm định của Bộ Tư pháp tại Báo cáo số </w:t>
      </w:r>
      <w:r w:rsidRPr="0036750D">
        <w:rPr>
          <w:sz w:val="28"/>
          <w:szCs w:val="28"/>
          <w:lang w:val="vi-VN"/>
        </w:rPr>
        <w:t>....</w:t>
      </w:r>
      <w:r w:rsidRPr="0036750D">
        <w:rPr>
          <w:sz w:val="28"/>
          <w:szCs w:val="28"/>
          <w:lang w:val="nl-NL"/>
        </w:rPr>
        <w:t>, Bộ Xây dựng đã</w:t>
      </w:r>
      <w:r w:rsidRPr="0036750D">
        <w:rPr>
          <w:sz w:val="28"/>
          <w:szCs w:val="28"/>
          <w:lang w:val="vi-VN"/>
        </w:rPr>
        <w:t xml:space="preserve"> tiến hành</w:t>
      </w:r>
      <w:r w:rsidRPr="0036750D">
        <w:rPr>
          <w:sz w:val="28"/>
          <w:szCs w:val="28"/>
          <w:lang w:val="nl-NL"/>
        </w:rPr>
        <w:t xml:space="preserve"> nghiên cứu, tiếp thu, chỉnh lý và hoàn thiện dự thảo Nghị định trình Chính phủ xem xét ban hành.</w:t>
      </w:r>
    </w:p>
    <w:p w14:paraId="7DCE98C0" w14:textId="77777777" w:rsidR="00802A1F" w:rsidRPr="0036750D" w:rsidRDefault="00802A1F" w:rsidP="00802A1F">
      <w:pPr>
        <w:spacing w:before="120" w:after="120"/>
        <w:ind w:firstLine="851"/>
        <w:jc w:val="both"/>
        <w:rPr>
          <w:b/>
          <w:sz w:val="28"/>
          <w:szCs w:val="28"/>
          <w:lang w:val="nl-NL"/>
        </w:rPr>
      </w:pPr>
      <w:r w:rsidRPr="0036750D">
        <w:rPr>
          <w:b/>
          <w:sz w:val="28"/>
          <w:szCs w:val="28"/>
          <w:lang w:val="nl-NL"/>
        </w:rPr>
        <w:t>IV. BỐ CỤC VÀ NỘI DUNG CƠ BẢN CỦA DỰ THẢO NGHỊ ĐỊNH</w:t>
      </w:r>
    </w:p>
    <w:p w14:paraId="79C6FA34" w14:textId="07F6FF7C" w:rsidR="00802A1F" w:rsidRPr="00832A15" w:rsidRDefault="00802A1F" w:rsidP="00802A1F">
      <w:pPr>
        <w:spacing w:before="120" w:after="120"/>
        <w:ind w:firstLine="851"/>
        <w:jc w:val="both"/>
        <w:rPr>
          <w:b/>
          <w:bCs/>
          <w:sz w:val="28"/>
          <w:szCs w:val="28"/>
          <w:lang w:val="nl-NL"/>
        </w:rPr>
      </w:pPr>
      <w:r w:rsidRPr="0036750D">
        <w:rPr>
          <w:b/>
          <w:bCs/>
          <w:sz w:val="28"/>
          <w:szCs w:val="28"/>
          <w:lang w:val="vi-VN"/>
        </w:rPr>
        <w:t>1. Phạm vi điều chỉnh</w:t>
      </w:r>
      <w:r w:rsidR="00832A15" w:rsidRPr="00832A15">
        <w:rPr>
          <w:b/>
          <w:bCs/>
          <w:sz w:val="28"/>
          <w:szCs w:val="28"/>
          <w:lang w:val="nl-NL"/>
        </w:rPr>
        <w:t>, đối</w:t>
      </w:r>
      <w:r w:rsidR="00832A15">
        <w:rPr>
          <w:b/>
          <w:bCs/>
          <w:sz w:val="28"/>
          <w:szCs w:val="28"/>
          <w:lang w:val="nl-NL"/>
        </w:rPr>
        <w:t xml:space="preserve"> tượng áp dụng</w:t>
      </w:r>
    </w:p>
    <w:p w14:paraId="379748B5" w14:textId="77777777" w:rsidR="00647116" w:rsidRPr="00B80AAC" w:rsidRDefault="00647116" w:rsidP="00AB2799">
      <w:pPr>
        <w:spacing w:before="120" w:after="120"/>
        <w:ind w:firstLine="851"/>
        <w:jc w:val="both"/>
        <w:rPr>
          <w:sz w:val="28"/>
          <w:szCs w:val="28"/>
          <w:lang w:val="nl-NL"/>
        </w:rPr>
      </w:pPr>
      <w:r w:rsidRPr="00647116">
        <w:rPr>
          <w:sz w:val="28"/>
          <w:szCs w:val="28"/>
          <w:lang w:val="vi-VN"/>
        </w:rPr>
        <w:t>Nghị định này quy định chi tiết về tàu bay và khai thác tàu bay nêu tại các Điều 9, Điều 13, Điều 14, Điều 15, Điều 16, Điều 17, Điều 21, Điều 23, Điều 24, Điều 25, Điều 61 và Điều 99 của Luật Hàng không dân dụng Việt Nam số 130/2025/QH15 bao gồm:</w:t>
      </w:r>
    </w:p>
    <w:p w14:paraId="4923E2D4" w14:textId="3EF0D139" w:rsidR="00AB2799" w:rsidRPr="0036750D" w:rsidRDefault="00AB2799" w:rsidP="00AB2799">
      <w:pPr>
        <w:spacing w:before="120" w:after="120"/>
        <w:ind w:firstLine="851"/>
        <w:jc w:val="both"/>
        <w:rPr>
          <w:sz w:val="28"/>
          <w:szCs w:val="28"/>
          <w:lang w:val="vi-VN"/>
        </w:rPr>
      </w:pPr>
      <w:r w:rsidRPr="0036750D">
        <w:rPr>
          <w:sz w:val="28"/>
          <w:szCs w:val="28"/>
          <w:lang w:val="vi-VN"/>
        </w:rPr>
        <w:t>a) Đăng ký quốc tịch, quản lý, xóa đăng ký quốc tịch tàu bay; đăng ký, xóa đăng ký quyền đối với tàu bay; giấy chứng nhận loại, giấy chứng nhận đủ điều kiện bay; nhập khẩu, xuất khẩu tàu bay, động cơ tàu bay, cánh quạt tàu bay và trang thiết bị tàu bay;</w:t>
      </w:r>
    </w:p>
    <w:p w14:paraId="00C1CCB7" w14:textId="77777777" w:rsidR="00AB2799" w:rsidRPr="0036750D" w:rsidRDefault="00AB2799" w:rsidP="00AB2799">
      <w:pPr>
        <w:spacing w:before="120" w:after="120"/>
        <w:ind w:firstLine="851"/>
        <w:jc w:val="both"/>
        <w:rPr>
          <w:sz w:val="28"/>
          <w:szCs w:val="28"/>
          <w:lang w:val="vi-VN"/>
        </w:rPr>
      </w:pPr>
      <w:r w:rsidRPr="0036750D">
        <w:rPr>
          <w:sz w:val="28"/>
          <w:szCs w:val="28"/>
          <w:lang w:val="vi-VN"/>
        </w:rPr>
        <w:t>b) Người khai thác tàu bay, giấy chứng nhận người khai thác tàu bay; chuyển giao nghĩa vụ giữa quốc gia đăng ký quốc tịch tàu bay và quốc gia của người khai thác tàu bay; đình chỉ thực hiện chuyến bay; yêu cầu tàu bay hạ cánh; vận chuyển hàng hóa nguy hiểm;</w:t>
      </w:r>
    </w:p>
    <w:p w14:paraId="25D738F6" w14:textId="77777777" w:rsidR="00AB2799" w:rsidRPr="0036750D" w:rsidRDefault="00AB2799" w:rsidP="00AB2799">
      <w:pPr>
        <w:spacing w:before="120" w:after="120"/>
        <w:ind w:firstLine="851"/>
        <w:jc w:val="both"/>
        <w:rPr>
          <w:sz w:val="28"/>
          <w:szCs w:val="28"/>
          <w:lang w:val="vi-VN"/>
        </w:rPr>
      </w:pPr>
      <w:r w:rsidRPr="0036750D">
        <w:rPr>
          <w:sz w:val="28"/>
          <w:szCs w:val="28"/>
          <w:lang w:val="vi-VN"/>
        </w:rPr>
        <w:t>c) Tổ chức thiết kế, thử nghiệm, sản xuất, bảo dưỡng tàu bay, động cơ tàu bay, cánh quạt tàu bay và trang thiết bị tàu bay;</w:t>
      </w:r>
    </w:p>
    <w:p w14:paraId="4CB0FCD9" w14:textId="4A052868" w:rsidR="00AB2799" w:rsidRPr="00B80AAC" w:rsidRDefault="00AB2799" w:rsidP="00AB2799">
      <w:pPr>
        <w:spacing w:before="120" w:after="120"/>
        <w:ind w:firstLine="851"/>
        <w:jc w:val="both"/>
        <w:rPr>
          <w:sz w:val="28"/>
          <w:szCs w:val="28"/>
          <w:lang w:val="vi-VN"/>
        </w:rPr>
      </w:pPr>
      <w:r w:rsidRPr="0036750D">
        <w:rPr>
          <w:sz w:val="28"/>
          <w:szCs w:val="28"/>
          <w:lang w:val="vi-VN"/>
        </w:rPr>
        <w:t>d) Bảo vệ môi trườ</w:t>
      </w:r>
      <w:r w:rsidR="002D759E">
        <w:rPr>
          <w:sz w:val="28"/>
          <w:szCs w:val="28"/>
          <w:lang w:val="vi-VN"/>
        </w:rPr>
        <w:t>ng;</w:t>
      </w:r>
    </w:p>
    <w:p w14:paraId="650E3B68" w14:textId="0533022F" w:rsidR="00647116" w:rsidRPr="00647116" w:rsidRDefault="00647116" w:rsidP="00AB2799">
      <w:pPr>
        <w:spacing w:before="120" w:after="120"/>
        <w:ind w:firstLine="851"/>
        <w:jc w:val="both"/>
        <w:rPr>
          <w:sz w:val="28"/>
          <w:szCs w:val="28"/>
          <w:lang w:val="vi-VN"/>
        </w:rPr>
      </w:pPr>
      <w:r w:rsidRPr="00B80AAC">
        <w:rPr>
          <w:sz w:val="28"/>
          <w:szCs w:val="28"/>
          <w:lang w:val="vi-VN"/>
        </w:rPr>
        <w:t>đ) Bảo đảm an toàn chuyến bay chuyên cơ, chuyên khoang sử dụng tàu bay dân dụng.</w:t>
      </w:r>
    </w:p>
    <w:p w14:paraId="0AF6033D" w14:textId="77777777" w:rsidR="00802A1F" w:rsidRPr="0036750D" w:rsidRDefault="00802A1F" w:rsidP="002D759E">
      <w:pPr>
        <w:spacing w:before="120" w:after="120"/>
        <w:ind w:firstLine="851"/>
        <w:jc w:val="both"/>
        <w:rPr>
          <w:b/>
          <w:bCs/>
          <w:sz w:val="28"/>
          <w:szCs w:val="28"/>
          <w:lang w:val="vi-VN"/>
        </w:rPr>
      </w:pPr>
      <w:r w:rsidRPr="0036750D">
        <w:rPr>
          <w:b/>
          <w:bCs/>
          <w:sz w:val="28"/>
          <w:szCs w:val="28"/>
          <w:lang w:val="vi-VN"/>
        </w:rPr>
        <w:t>2</w:t>
      </w:r>
      <w:r w:rsidRPr="0036750D">
        <w:rPr>
          <w:b/>
          <w:bCs/>
          <w:sz w:val="28"/>
          <w:szCs w:val="28"/>
          <w:lang w:val="nl-NL"/>
        </w:rPr>
        <w:t>. Bố cục</w:t>
      </w:r>
      <w:r w:rsidRPr="0036750D">
        <w:rPr>
          <w:b/>
          <w:bCs/>
          <w:sz w:val="28"/>
          <w:szCs w:val="28"/>
          <w:lang w:val="vi-VN"/>
        </w:rPr>
        <w:t xml:space="preserve"> của dự thảo Nghị định</w:t>
      </w:r>
    </w:p>
    <w:p w14:paraId="1AE6F7DB" w14:textId="5AC93575" w:rsidR="00802A1F" w:rsidRPr="00045DDC" w:rsidRDefault="00802A1F" w:rsidP="002D759E">
      <w:pPr>
        <w:spacing w:before="120" w:after="120"/>
        <w:ind w:firstLine="720"/>
        <w:jc w:val="both"/>
        <w:rPr>
          <w:sz w:val="28"/>
          <w:szCs w:val="28"/>
          <w:lang w:val="nl-NL"/>
        </w:rPr>
      </w:pPr>
      <w:r w:rsidRPr="0036750D">
        <w:rPr>
          <w:sz w:val="28"/>
          <w:szCs w:val="28"/>
          <w:lang w:val="nl-NL"/>
        </w:rPr>
        <w:t xml:space="preserve">Dự thảo Nghị định được bố cục thành </w:t>
      </w:r>
      <w:r w:rsidR="00600368">
        <w:rPr>
          <w:sz w:val="28"/>
          <w:szCs w:val="28"/>
          <w:lang w:val="nl-NL"/>
        </w:rPr>
        <w:t>10</w:t>
      </w:r>
      <w:r w:rsidRPr="0036750D">
        <w:rPr>
          <w:sz w:val="28"/>
          <w:szCs w:val="28"/>
          <w:lang w:val="vi-VN"/>
        </w:rPr>
        <w:t xml:space="preserve"> C</w:t>
      </w:r>
      <w:r w:rsidRPr="0036750D">
        <w:rPr>
          <w:sz w:val="28"/>
          <w:szCs w:val="28"/>
          <w:lang w:val="nl-NL"/>
        </w:rPr>
        <w:t xml:space="preserve">hương, </w:t>
      </w:r>
      <w:r w:rsidR="00600368">
        <w:rPr>
          <w:sz w:val="28"/>
          <w:szCs w:val="28"/>
          <w:lang w:val="nl-NL"/>
        </w:rPr>
        <w:t>82</w:t>
      </w:r>
      <w:r w:rsidRPr="0036750D">
        <w:rPr>
          <w:sz w:val="28"/>
          <w:szCs w:val="28"/>
          <w:lang w:val="nl-NL"/>
        </w:rPr>
        <w:t xml:space="preserve"> Điều,</w:t>
      </w:r>
      <w:r w:rsidRPr="0036750D">
        <w:rPr>
          <w:sz w:val="28"/>
          <w:szCs w:val="28"/>
          <w:lang w:val="vi-VN"/>
        </w:rPr>
        <w:t xml:space="preserve"> 01 phụ lục,</w:t>
      </w:r>
      <w:r w:rsidRPr="0036750D">
        <w:rPr>
          <w:sz w:val="28"/>
          <w:szCs w:val="28"/>
          <w:lang w:val="nl-NL"/>
        </w:rPr>
        <w:t xml:space="preserve"> bao gồm:</w:t>
      </w:r>
    </w:p>
    <w:p w14:paraId="29BF44FB" w14:textId="7A3AE0B5" w:rsidR="00802A1F" w:rsidRPr="0036750D" w:rsidRDefault="00802A1F" w:rsidP="002D759E">
      <w:pPr>
        <w:spacing w:before="120" w:after="120"/>
        <w:ind w:firstLine="720"/>
        <w:jc w:val="both"/>
        <w:rPr>
          <w:sz w:val="28"/>
          <w:szCs w:val="28"/>
          <w:lang w:val="vi-VN"/>
        </w:rPr>
      </w:pPr>
      <w:r w:rsidRPr="00045DDC">
        <w:rPr>
          <w:sz w:val="28"/>
          <w:szCs w:val="28"/>
          <w:lang w:val="vi-VN"/>
        </w:rPr>
        <w:t xml:space="preserve">- Chương I Quy định chung (Điều 1 đến Điều </w:t>
      </w:r>
      <w:r w:rsidR="00C76100" w:rsidRPr="00045DDC">
        <w:rPr>
          <w:sz w:val="28"/>
          <w:szCs w:val="28"/>
          <w:lang w:val="nl-NL"/>
        </w:rPr>
        <w:t>8</w:t>
      </w:r>
      <w:r w:rsidRPr="00045DDC">
        <w:rPr>
          <w:sz w:val="28"/>
          <w:szCs w:val="28"/>
          <w:lang w:val="vi-VN"/>
        </w:rPr>
        <w:t>)</w:t>
      </w:r>
      <w:r w:rsidR="00C843D5" w:rsidRPr="00045DDC">
        <w:rPr>
          <w:sz w:val="28"/>
          <w:szCs w:val="28"/>
          <w:lang w:val="nl-NL"/>
        </w:rPr>
        <w:t>:</w:t>
      </w:r>
      <w:r w:rsidR="00C843D5" w:rsidRPr="0036750D">
        <w:rPr>
          <w:sz w:val="28"/>
          <w:szCs w:val="28"/>
          <w:lang w:val="nl-NL"/>
        </w:rPr>
        <w:t xml:space="preserve"> quy định về phạm vi điều chỉnh, đối tượng áp dụng, giải thích từ ngữ, quy định chung về trách nhiệm tuân thủ pháp luật, quy tắc hành chính, kiểm tra, giám sát và người có thẩm quyền trong lĩnh vực tàu bay và khai thác tàu ba</w:t>
      </w:r>
      <w:r w:rsidR="00AB54AD" w:rsidRPr="0036750D">
        <w:rPr>
          <w:sz w:val="28"/>
          <w:szCs w:val="28"/>
          <w:lang w:val="nl-NL"/>
        </w:rPr>
        <w:t>y</w:t>
      </w:r>
      <w:r w:rsidR="001D6D49" w:rsidRPr="0036750D">
        <w:rPr>
          <w:sz w:val="28"/>
          <w:szCs w:val="28"/>
          <w:lang w:val="vi-VN"/>
        </w:rPr>
        <w:t>;</w:t>
      </w:r>
    </w:p>
    <w:p w14:paraId="29C62268" w14:textId="4BF70FA8" w:rsidR="00802A1F" w:rsidRPr="00045DDC" w:rsidRDefault="00802A1F" w:rsidP="002D759E">
      <w:pPr>
        <w:spacing w:before="120" w:after="120"/>
        <w:ind w:firstLine="720"/>
        <w:jc w:val="both"/>
        <w:rPr>
          <w:sz w:val="28"/>
          <w:szCs w:val="28"/>
          <w:lang w:val="nl-NL"/>
        </w:rPr>
      </w:pPr>
      <w:r w:rsidRPr="00045DDC">
        <w:rPr>
          <w:sz w:val="28"/>
          <w:szCs w:val="28"/>
          <w:lang w:val="nl-NL"/>
        </w:rPr>
        <w:t>- Chương II</w:t>
      </w:r>
      <w:r w:rsidR="00C76100" w:rsidRPr="00045DDC">
        <w:rPr>
          <w:sz w:val="28"/>
          <w:szCs w:val="28"/>
          <w:lang w:val="nl-NL"/>
        </w:rPr>
        <w:t xml:space="preserve"> </w:t>
      </w:r>
      <w:r w:rsidRPr="00045DDC">
        <w:rPr>
          <w:sz w:val="28"/>
          <w:szCs w:val="28"/>
          <w:lang w:val="nl-NL"/>
        </w:rPr>
        <w:t xml:space="preserve">Quy định về đủ điều kiện bay của tàu bay (Điều </w:t>
      </w:r>
      <w:r w:rsidR="00C76100" w:rsidRPr="00045DDC">
        <w:rPr>
          <w:sz w:val="28"/>
          <w:szCs w:val="28"/>
          <w:lang w:val="nl-NL"/>
        </w:rPr>
        <w:t>9</w:t>
      </w:r>
      <w:r w:rsidRPr="00045DDC">
        <w:rPr>
          <w:sz w:val="28"/>
          <w:szCs w:val="28"/>
          <w:lang w:val="nl-NL"/>
        </w:rPr>
        <w:t xml:space="preserve"> đến Điều 1</w:t>
      </w:r>
      <w:r w:rsidR="00C76100" w:rsidRPr="00045DDC">
        <w:rPr>
          <w:sz w:val="28"/>
          <w:szCs w:val="28"/>
          <w:lang w:val="nl-NL"/>
        </w:rPr>
        <w:t>4</w:t>
      </w:r>
      <w:r w:rsidRPr="00045DDC">
        <w:rPr>
          <w:sz w:val="28"/>
          <w:szCs w:val="28"/>
          <w:lang w:val="nl-NL"/>
        </w:rPr>
        <w:t>)</w:t>
      </w:r>
      <w:r w:rsidR="00C843D5" w:rsidRPr="00045DDC">
        <w:rPr>
          <w:sz w:val="28"/>
          <w:szCs w:val="28"/>
          <w:lang w:val="nl-NL"/>
        </w:rPr>
        <w:t>:</w:t>
      </w:r>
      <w:r w:rsidR="00C843D5" w:rsidRPr="0036750D">
        <w:rPr>
          <w:sz w:val="28"/>
          <w:szCs w:val="28"/>
          <w:lang w:val="nl-NL"/>
        </w:rPr>
        <w:t xml:space="preserve"> quy định về cấp, công nhận, đình chỉ, thu hồi, từ bỏ, chuyển giao giấy chứng nhận loại đối với tàu bay, động cơ tàu bay, cánh quạt tàu bay; sản xuất tàu bay, động cơ tàu bay, cánh quạt tàu bay và trang thiết bị tàu bay; giấy chứng nhận đủ điều kiện bay; duy trì đủ điều kiện bay liên tục của tàu bay</w:t>
      </w:r>
      <w:r w:rsidR="001D6D49" w:rsidRPr="00045DDC">
        <w:rPr>
          <w:sz w:val="28"/>
          <w:szCs w:val="28"/>
          <w:lang w:val="nl-NL"/>
        </w:rPr>
        <w:t>;</w:t>
      </w:r>
    </w:p>
    <w:p w14:paraId="3122C5BA" w14:textId="5BDB900F" w:rsidR="00802A1F" w:rsidRPr="0036750D" w:rsidRDefault="00802A1F" w:rsidP="002D759E">
      <w:pPr>
        <w:spacing w:before="120" w:after="120"/>
        <w:ind w:firstLine="720"/>
        <w:jc w:val="both"/>
        <w:rPr>
          <w:sz w:val="28"/>
          <w:szCs w:val="28"/>
          <w:lang w:val="vi-VN"/>
        </w:rPr>
      </w:pPr>
      <w:r w:rsidRPr="00045DDC">
        <w:rPr>
          <w:sz w:val="28"/>
          <w:szCs w:val="28"/>
          <w:lang w:val="nl-NL"/>
        </w:rPr>
        <w:t>- Chương III</w:t>
      </w:r>
      <w:r w:rsidR="00C76100" w:rsidRPr="00045DDC">
        <w:rPr>
          <w:sz w:val="28"/>
          <w:szCs w:val="28"/>
          <w:lang w:val="nl-NL"/>
        </w:rPr>
        <w:t xml:space="preserve"> </w:t>
      </w:r>
      <w:r w:rsidRPr="00045DDC">
        <w:rPr>
          <w:sz w:val="28"/>
          <w:szCs w:val="28"/>
          <w:lang w:val="nl-NL"/>
        </w:rPr>
        <w:t xml:space="preserve"> Đăng ký quốc tịch và đăng ký các quyền đối với tàu bay (Điều 1</w:t>
      </w:r>
      <w:r w:rsidR="00C76100" w:rsidRPr="00045DDC">
        <w:rPr>
          <w:sz w:val="28"/>
          <w:szCs w:val="28"/>
          <w:lang w:val="nl-NL"/>
        </w:rPr>
        <w:t>5</w:t>
      </w:r>
      <w:r w:rsidRPr="00045DDC">
        <w:rPr>
          <w:sz w:val="28"/>
          <w:szCs w:val="28"/>
          <w:lang w:val="nl-NL"/>
        </w:rPr>
        <w:t xml:space="preserve"> đến Điều 3</w:t>
      </w:r>
      <w:r w:rsidR="00C76100" w:rsidRPr="00045DDC">
        <w:rPr>
          <w:sz w:val="28"/>
          <w:szCs w:val="28"/>
          <w:lang w:val="nl-NL"/>
        </w:rPr>
        <w:t>5</w:t>
      </w:r>
      <w:r w:rsidRPr="00045DDC">
        <w:rPr>
          <w:sz w:val="28"/>
          <w:szCs w:val="28"/>
          <w:lang w:val="nl-NL"/>
        </w:rPr>
        <w:t>)</w:t>
      </w:r>
      <w:r w:rsidR="00C843D5" w:rsidRPr="00045DDC">
        <w:rPr>
          <w:sz w:val="28"/>
          <w:szCs w:val="28"/>
          <w:lang w:val="nl-NL"/>
        </w:rPr>
        <w:t>:</w:t>
      </w:r>
      <w:r w:rsidR="00C843D5" w:rsidRPr="0036750D">
        <w:rPr>
          <w:sz w:val="28"/>
          <w:szCs w:val="28"/>
          <w:lang w:val="nl-NL"/>
        </w:rPr>
        <w:t xml:space="preserve"> quy định về </w:t>
      </w:r>
      <w:r w:rsidR="001D6D49" w:rsidRPr="0036750D">
        <w:rPr>
          <w:sz w:val="28"/>
          <w:szCs w:val="28"/>
          <w:lang w:val="nl-NL"/>
        </w:rPr>
        <w:t>đăng</w:t>
      </w:r>
      <w:r w:rsidR="001D6D49" w:rsidRPr="00045DDC">
        <w:rPr>
          <w:sz w:val="28"/>
          <w:szCs w:val="28"/>
          <w:lang w:val="nl-NL"/>
        </w:rPr>
        <w:t xml:space="preserve"> ký, xoá đăng ký tàu</w:t>
      </w:r>
      <w:r w:rsidR="001D6D49" w:rsidRPr="0036750D">
        <w:rPr>
          <w:sz w:val="28"/>
          <w:szCs w:val="28"/>
          <w:lang w:val="vi-VN"/>
        </w:rPr>
        <w:t xml:space="preserve"> bay, đăng ký tạm thời tàu bay, nhập khẩu, xuất khẩu tàu bay; dấu hiệu quốc tịch và dấu hiệu đăng ký tàu </w:t>
      </w:r>
      <w:r w:rsidR="001D6D49" w:rsidRPr="0036750D">
        <w:rPr>
          <w:sz w:val="28"/>
          <w:szCs w:val="28"/>
          <w:lang w:val="vi-VN"/>
        </w:rPr>
        <w:lastRenderedPageBreak/>
        <w:t>bay; đăng ký, xoá đăng ký các quyền đối với tàu bay; đăng ký, xoá đăng ký văn bản IDERA; sổ đăng bạ tàu bay Việt Nam; sửa chữa, bổ sung, điều chỉnh thông tin về đăng ký quốc tịch tàu bay, đăng ký các quyền đối với tàu bay và đăng ký văn bản IDERA;</w:t>
      </w:r>
    </w:p>
    <w:p w14:paraId="1E083129" w14:textId="11326B8A" w:rsidR="00802A1F" w:rsidRPr="0036750D" w:rsidRDefault="00802A1F" w:rsidP="002D759E">
      <w:pPr>
        <w:spacing w:before="120" w:after="120"/>
        <w:ind w:firstLine="720"/>
        <w:jc w:val="both"/>
        <w:rPr>
          <w:sz w:val="28"/>
          <w:szCs w:val="28"/>
          <w:lang w:val="nl-NL"/>
        </w:rPr>
      </w:pPr>
      <w:r w:rsidRPr="00045DDC">
        <w:rPr>
          <w:sz w:val="28"/>
          <w:szCs w:val="28"/>
          <w:lang w:val="nl-NL"/>
        </w:rPr>
        <w:t>- Chương IV Quy định về khai thác tàu bay (Điều 3</w:t>
      </w:r>
      <w:r w:rsidR="00C76100" w:rsidRPr="00045DDC">
        <w:rPr>
          <w:sz w:val="28"/>
          <w:szCs w:val="28"/>
          <w:lang w:val="nl-NL"/>
        </w:rPr>
        <w:t>6</w:t>
      </w:r>
      <w:r w:rsidRPr="00045DDC">
        <w:rPr>
          <w:sz w:val="28"/>
          <w:szCs w:val="28"/>
          <w:lang w:val="nl-NL"/>
        </w:rPr>
        <w:t xml:space="preserve"> đến Điều </w:t>
      </w:r>
      <w:r w:rsidR="00C76100" w:rsidRPr="00045DDC">
        <w:rPr>
          <w:sz w:val="28"/>
          <w:szCs w:val="28"/>
          <w:lang w:val="nl-NL"/>
        </w:rPr>
        <w:t>51</w:t>
      </w:r>
      <w:r w:rsidRPr="00045DDC">
        <w:rPr>
          <w:sz w:val="28"/>
          <w:szCs w:val="28"/>
          <w:lang w:val="nl-NL"/>
        </w:rPr>
        <w:t>)</w:t>
      </w:r>
      <w:r w:rsidR="00C843D5" w:rsidRPr="00045DDC">
        <w:rPr>
          <w:sz w:val="28"/>
          <w:szCs w:val="28"/>
          <w:lang w:val="nl-NL"/>
        </w:rPr>
        <w:t>:</w:t>
      </w:r>
      <w:r w:rsidR="00C843D5" w:rsidRPr="0036750D">
        <w:rPr>
          <w:sz w:val="28"/>
          <w:szCs w:val="28"/>
          <w:lang w:val="nl-NL"/>
        </w:rPr>
        <w:t xml:space="preserve"> quy định về khai thác tàu bay, bao gồm quy định chung về khai thác tàu bay; phân loại hoạt động khai thác; người khai thác tàu bay Việt Nam, người khai thác tàu bay nước ngoài và trách nhiệm của người khai thác tàu bay; vận chuyển hàng hóa nguy hiểm, vận chuyển vũ khí, dụng cụ chiến tranh, vật liệu phóng xạ; tài liệu mang theo chuyến bay; đình chỉ thực hiện chuyến bay, yêu cầu tàu bay hạ cánh; chuyển giao nghĩa vụ giữa quốc gia đăng ký và quốc gia của người khai thác; quy định đối với người khai thác tàu bay hàng không thương mại và hàng không chuyên dùng; cấp, sửa đổi, gia hạn giấy chứng nhận người khai thác tàu bay.</w:t>
      </w:r>
    </w:p>
    <w:p w14:paraId="3B52BB66" w14:textId="62D28FCA" w:rsidR="00802A1F" w:rsidRPr="0036750D" w:rsidRDefault="00802A1F" w:rsidP="002D759E">
      <w:pPr>
        <w:spacing w:before="120" w:after="120"/>
        <w:ind w:firstLine="720"/>
        <w:jc w:val="both"/>
        <w:rPr>
          <w:sz w:val="28"/>
          <w:szCs w:val="28"/>
          <w:lang w:val="nl-NL"/>
        </w:rPr>
      </w:pPr>
      <w:r w:rsidRPr="00045DDC">
        <w:rPr>
          <w:sz w:val="28"/>
          <w:szCs w:val="28"/>
          <w:lang w:val="nl-NL"/>
        </w:rPr>
        <w:t>- Chương V Tổ chức bảo dưỡng (Điều 5</w:t>
      </w:r>
      <w:r w:rsidR="00C76100" w:rsidRPr="00045DDC">
        <w:rPr>
          <w:sz w:val="28"/>
          <w:szCs w:val="28"/>
          <w:lang w:val="nl-NL"/>
        </w:rPr>
        <w:t>2</w:t>
      </w:r>
      <w:r w:rsidRPr="00045DDC">
        <w:rPr>
          <w:sz w:val="28"/>
          <w:szCs w:val="28"/>
          <w:lang w:val="nl-NL"/>
        </w:rPr>
        <w:t xml:space="preserve"> đến Điều 5</w:t>
      </w:r>
      <w:r w:rsidR="00F02455" w:rsidRPr="00045DDC">
        <w:rPr>
          <w:sz w:val="28"/>
          <w:szCs w:val="28"/>
          <w:lang w:val="nl-NL"/>
        </w:rPr>
        <w:t>7</w:t>
      </w:r>
      <w:r w:rsidRPr="00045DDC">
        <w:rPr>
          <w:sz w:val="28"/>
          <w:szCs w:val="28"/>
          <w:lang w:val="nl-NL"/>
        </w:rPr>
        <w:t>)</w:t>
      </w:r>
      <w:r w:rsidR="00C843D5" w:rsidRPr="00045DDC">
        <w:rPr>
          <w:sz w:val="28"/>
          <w:szCs w:val="28"/>
          <w:lang w:val="nl-NL"/>
        </w:rPr>
        <w:t>:</w:t>
      </w:r>
      <w:r w:rsidR="00C843D5" w:rsidRPr="0036750D">
        <w:rPr>
          <w:sz w:val="28"/>
          <w:szCs w:val="28"/>
          <w:lang w:val="nl-NL"/>
        </w:rPr>
        <w:t xml:space="preserve"> quy định về tổ chức bảo dưỡng, bao gồm yêu cầu đối với tổ chức bảo dưỡng tàu bay, động cơ tàu bay, cánh quạt tàu bay và trang thiết bị tàu bay; giấy chứng nhận phê chuẩn tổ chức bảo dưỡng; trình tự, thủ tục cấp, sửa đổi, gia hạn và cấp lại giấy chứng nhận phê chuẩn tổ chức bảo dưỡng.</w:t>
      </w:r>
    </w:p>
    <w:p w14:paraId="6FEC1929" w14:textId="766651CA" w:rsidR="00802A1F" w:rsidRPr="0036750D" w:rsidRDefault="00802A1F" w:rsidP="002D759E">
      <w:pPr>
        <w:spacing w:before="120" w:after="120"/>
        <w:ind w:firstLine="720"/>
        <w:jc w:val="both"/>
        <w:rPr>
          <w:sz w:val="28"/>
          <w:szCs w:val="28"/>
          <w:lang w:val="nl-NL"/>
        </w:rPr>
      </w:pPr>
      <w:r w:rsidRPr="00045DDC">
        <w:rPr>
          <w:sz w:val="28"/>
          <w:szCs w:val="28"/>
          <w:lang w:val="nl-NL"/>
        </w:rPr>
        <w:t>- Chương VI Tổ chức thiết kế</w:t>
      </w:r>
      <w:r w:rsidR="000B51FC" w:rsidRPr="00045DDC">
        <w:rPr>
          <w:sz w:val="28"/>
          <w:szCs w:val="28"/>
          <w:lang w:val="nl-NL"/>
        </w:rPr>
        <w:t>, thử nghiệm</w:t>
      </w:r>
      <w:r w:rsidRPr="00045DDC">
        <w:rPr>
          <w:sz w:val="28"/>
          <w:szCs w:val="28"/>
          <w:lang w:val="nl-NL"/>
        </w:rPr>
        <w:t xml:space="preserve"> (Điều 5</w:t>
      </w:r>
      <w:r w:rsidR="00F02455" w:rsidRPr="00045DDC">
        <w:rPr>
          <w:sz w:val="28"/>
          <w:szCs w:val="28"/>
          <w:lang w:val="nl-NL"/>
        </w:rPr>
        <w:t>8</w:t>
      </w:r>
      <w:r w:rsidRPr="00045DDC">
        <w:rPr>
          <w:sz w:val="28"/>
          <w:szCs w:val="28"/>
          <w:lang w:val="nl-NL"/>
        </w:rPr>
        <w:t xml:space="preserve"> đến Điều </w:t>
      </w:r>
      <w:r w:rsidR="00C76100" w:rsidRPr="00045DDC">
        <w:rPr>
          <w:sz w:val="28"/>
          <w:szCs w:val="28"/>
          <w:lang w:val="nl-NL"/>
        </w:rPr>
        <w:t>6</w:t>
      </w:r>
      <w:r w:rsidR="00F02455" w:rsidRPr="00045DDC">
        <w:rPr>
          <w:sz w:val="28"/>
          <w:szCs w:val="28"/>
          <w:lang w:val="nl-NL"/>
        </w:rPr>
        <w:t>3</w:t>
      </w:r>
      <w:r w:rsidRPr="00045DDC">
        <w:rPr>
          <w:sz w:val="28"/>
          <w:szCs w:val="28"/>
          <w:lang w:val="nl-NL"/>
        </w:rPr>
        <w:t>)</w:t>
      </w:r>
      <w:r w:rsidR="00D84FBC" w:rsidRPr="00045DDC">
        <w:rPr>
          <w:sz w:val="28"/>
          <w:szCs w:val="28"/>
          <w:lang w:val="nl-NL"/>
        </w:rPr>
        <w:t>:</w:t>
      </w:r>
      <w:r w:rsidR="00D84FBC" w:rsidRPr="0036750D">
        <w:rPr>
          <w:sz w:val="28"/>
          <w:szCs w:val="28"/>
          <w:lang w:val="nl-NL"/>
        </w:rPr>
        <w:t xml:space="preserve"> quy định về tổ chức thiết kế, thử nghiệm, bao gồm yêu cầu đối với tổ chức thiết kế, thử nghiệm; giấy chứng nhận phê chuẩn tổ chức thiết kế, thử nghiệm; trình tự, thủ tục cấp, sửa đổi, gia hạn và cấp lại giấy chứng nhận phê chuẩn tổ chức thiết kế, thử nghiệm.</w:t>
      </w:r>
    </w:p>
    <w:p w14:paraId="4F8E2351" w14:textId="4A683739" w:rsidR="00802A1F" w:rsidRPr="0036750D" w:rsidRDefault="00802A1F" w:rsidP="002D759E">
      <w:pPr>
        <w:spacing w:before="120" w:after="120"/>
        <w:ind w:firstLine="720"/>
        <w:jc w:val="both"/>
        <w:rPr>
          <w:sz w:val="28"/>
          <w:szCs w:val="28"/>
          <w:lang w:val="nl-NL"/>
        </w:rPr>
      </w:pPr>
      <w:r w:rsidRPr="00045DDC">
        <w:rPr>
          <w:sz w:val="28"/>
          <w:szCs w:val="28"/>
          <w:lang w:val="nl-NL"/>
        </w:rPr>
        <w:t>- Chương VII Tổ chức sản xuất (Điều 6</w:t>
      </w:r>
      <w:r w:rsidR="007427F4" w:rsidRPr="00045DDC">
        <w:rPr>
          <w:sz w:val="28"/>
          <w:szCs w:val="28"/>
          <w:lang w:val="nl-NL"/>
        </w:rPr>
        <w:t>4</w:t>
      </w:r>
      <w:r w:rsidRPr="00045DDC">
        <w:rPr>
          <w:sz w:val="28"/>
          <w:szCs w:val="28"/>
          <w:lang w:val="nl-NL"/>
        </w:rPr>
        <w:t xml:space="preserve"> đến Điều 6</w:t>
      </w:r>
      <w:r w:rsidR="007427F4" w:rsidRPr="00045DDC">
        <w:rPr>
          <w:sz w:val="28"/>
          <w:szCs w:val="28"/>
          <w:lang w:val="nl-NL"/>
        </w:rPr>
        <w:t>9</w:t>
      </w:r>
      <w:r w:rsidRPr="00045DDC">
        <w:rPr>
          <w:sz w:val="28"/>
          <w:szCs w:val="28"/>
          <w:lang w:val="nl-NL"/>
        </w:rPr>
        <w:t>)</w:t>
      </w:r>
      <w:r w:rsidR="00144780" w:rsidRPr="00045DDC">
        <w:rPr>
          <w:sz w:val="28"/>
          <w:szCs w:val="28"/>
          <w:lang w:val="nl-NL"/>
        </w:rPr>
        <w:t>:</w:t>
      </w:r>
      <w:r w:rsidR="00281751" w:rsidRPr="0036750D">
        <w:rPr>
          <w:sz w:val="28"/>
          <w:szCs w:val="28"/>
          <w:lang w:val="nl-NL"/>
        </w:rPr>
        <w:t xml:space="preserve"> quy định về tổ chức sản xuất, bao gồm yêu cầu đối với tổ chức sản xuất; giấy chứng nhận phê chuẩn tổ chức sản xuất; trình tự, thủ tục cấp, sửa đổi, gia hạn và cấp lại giấy chứng nhận phê chuẩn tổ chức sản xuất.</w:t>
      </w:r>
    </w:p>
    <w:p w14:paraId="1AEDCA25" w14:textId="785756E1" w:rsidR="00802A1F" w:rsidRPr="0036750D" w:rsidRDefault="00614587" w:rsidP="002D759E">
      <w:pPr>
        <w:spacing w:before="120" w:after="120"/>
        <w:ind w:firstLine="720"/>
        <w:jc w:val="both"/>
        <w:rPr>
          <w:sz w:val="28"/>
          <w:szCs w:val="28"/>
          <w:lang w:val="nl-NL"/>
        </w:rPr>
      </w:pPr>
      <w:r w:rsidRPr="00045DDC">
        <w:rPr>
          <w:sz w:val="28"/>
          <w:szCs w:val="28"/>
          <w:lang w:val="nl-NL"/>
        </w:rPr>
        <w:t xml:space="preserve">- Chương </w:t>
      </w:r>
      <w:r w:rsidR="000B51FC" w:rsidRPr="00045DDC">
        <w:rPr>
          <w:sz w:val="28"/>
          <w:szCs w:val="28"/>
          <w:lang w:val="nl-NL"/>
        </w:rPr>
        <w:t>VIII</w:t>
      </w:r>
      <w:r w:rsidRPr="00045DDC">
        <w:rPr>
          <w:sz w:val="28"/>
          <w:szCs w:val="28"/>
          <w:lang w:val="nl-NL"/>
        </w:rPr>
        <w:t xml:space="preserve"> </w:t>
      </w:r>
      <w:r w:rsidR="00802A1F" w:rsidRPr="00045DDC">
        <w:rPr>
          <w:sz w:val="28"/>
          <w:szCs w:val="28"/>
          <w:lang w:val="nl-NL"/>
        </w:rPr>
        <w:t xml:space="preserve">Bảo vệ môi trường (Điều </w:t>
      </w:r>
      <w:r w:rsidR="007427F4" w:rsidRPr="00045DDC">
        <w:rPr>
          <w:sz w:val="28"/>
          <w:szCs w:val="28"/>
          <w:lang w:val="nl-NL"/>
        </w:rPr>
        <w:t>70</w:t>
      </w:r>
      <w:r w:rsidR="00802A1F" w:rsidRPr="00045DDC">
        <w:rPr>
          <w:sz w:val="28"/>
          <w:szCs w:val="28"/>
          <w:lang w:val="nl-NL"/>
        </w:rPr>
        <w:t>)</w:t>
      </w:r>
      <w:r w:rsidR="00281751" w:rsidRPr="00045DDC">
        <w:rPr>
          <w:sz w:val="28"/>
          <w:szCs w:val="28"/>
          <w:lang w:val="nl-NL"/>
        </w:rPr>
        <w:t>:</w:t>
      </w:r>
      <w:r w:rsidR="00281751" w:rsidRPr="0036750D">
        <w:rPr>
          <w:sz w:val="28"/>
          <w:szCs w:val="28"/>
          <w:lang w:val="nl-NL"/>
        </w:rPr>
        <w:t xml:space="preserve"> quy định về bảo vệ môi trường trong hoạt động hàng không dân dụng, bao gồm nguyên tắc bảo vệ môi trường; cơ chế giảm và bù trừ các-bon đối với chuyến bay quốc tế; lộ trình sử dụng và tỷ lệ phối trộn nhiên liệu hàng không bền vững (SAF); trách nhiệm quản lý nhà nước về bảo vệ môi trường trong hàng không dân dụng.</w:t>
      </w:r>
    </w:p>
    <w:p w14:paraId="70554834" w14:textId="2B9DD30E" w:rsidR="005D4704" w:rsidRDefault="00802A1F" w:rsidP="002D759E">
      <w:pPr>
        <w:spacing w:before="120" w:after="120"/>
        <w:ind w:firstLine="720"/>
        <w:jc w:val="both"/>
        <w:rPr>
          <w:sz w:val="28"/>
          <w:szCs w:val="28"/>
          <w:lang w:val="nl-NL"/>
        </w:rPr>
      </w:pPr>
      <w:r w:rsidRPr="00045DDC">
        <w:rPr>
          <w:sz w:val="28"/>
          <w:szCs w:val="28"/>
          <w:lang w:val="nl-NL"/>
        </w:rPr>
        <w:t xml:space="preserve">- Chương </w:t>
      </w:r>
      <w:r w:rsidR="000B51FC" w:rsidRPr="00045DDC">
        <w:rPr>
          <w:sz w:val="28"/>
          <w:szCs w:val="28"/>
          <w:lang w:val="nl-NL"/>
        </w:rPr>
        <w:t>I</w:t>
      </w:r>
      <w:r w:rsidRPr="00045DDC">
        <w:rPr>
          <w:sz w:val="28"/>
          <w:szCs w:val="28"/>
          <w:lang w:val="nl-NL"/>
        </w:rPr>
        <w:t xml:space="preserve">X </w:t>
      </w:r>
      <w:r w:rsidR="00C76100" w:rsidRPr="00045DDC">
        <w:rPr>
          <w:sz w:val="28"/>
          <w:szCs w:val="28"/>
          <w:lang w:val="nl-NL"/>
        </w:rPr>
        <w:t xml:space="preserve">Chuyến bay chuyên cơ, chuyên khoang (Điều </w:t>
      </w:r>
      <w:r w:rsidR="007427F4" w:rsidRPr="00045DDC">
        <w:rPr>
          <w:sz w:val="28"/>
          <w:szCs w:val="28"/>
          <w:lang w:val="nl-NL"/>
        </w:rPr>
        <w:t>71</w:t>
      </w:r>
      <w:r w:rsidR="00C76100" w:rsidRPr="00045DDC">
        <w:rPr>
          <w:sz w:val="28"/>
          <w:szCs w:val="28"/>
          <w:lang w:val="nl-NL"/>
        </w:rPr>
        <w:t xml:space="preserve"> đến Điều 8</w:t>
      </w:r>
      <w:r w:rsidR="007427F4" w:rsidRPr="00045DDC">
        <w:rPr>
          <w:sz w:val="28"/>
          <w:szCs w:val="28"/>
          <w:lang w:val="nl-NL"/>
        </w:rPr>
        <w:t>3</w:t>
      </w:r>
      <w:r w:rsidR="00C76100" w:rsidRPr="00045DDC">
        <w:rPr>
          <w:sz w:val="28"/>
          <w:szCs w:val="28"/>
          <w:lang w:val="nl-NL"/>
        </w:rPr>
        <w:t>):</w:t>
      </w:r>
      <w:r w:rsidR="00C76100" w:rsidRPr="00D154EC">
        <w:rPr>
          <w:sz w:val="28"/>
          <w:szCs w:val="28"/>
          <w:lang w:val="nl-NL"/>
        </w:rPr>
        <w:t xml:space="preserve"> </w:t>
      </w:r>
      <w:r w:rsidR="00D96C45" w:rsidRPr="00D96C45">
        <w:rPr>
          <w:sz w:val="28"/>
          <w:szCs w:val="28"/>
          <w:lang w:val="nl-NL"/>
        </w:rPr>
        <w:t>quy định về bảo đảm chuyến bay chuyên cơ, chuyên khoang, bao gồm thẩm quyền thông báo chuyến bay, doanh nghiệp hoặc đơn vị thực hiện, nội dung và phạm vi thông báo, yêu cầu tổ chức thực hiện đối với chuyến bay của Việt Nam và chuyến bay chuyên cơ của nước ngoài, đồng thời quy định trách nhiệm của Bộ Xây dựng, Bộ Quốc phòng, Bộ Công an, Bộ Ngoại giao, Bộ Tài chính, Ủy ban nhân dân cấp tỉnh và các tổ chức, cá nhân có liên quan trong công tác bảo đảm an toàn, an ninh, điều hành, phục vụ và phối hợp thực hiện</w:t>
      </w:r>
      <w:r w:rsidR="000912F1">
        <w:rPr>
          <w:sz w:val="28"/>
          <w:szCs w:val="28"/>
          <w:lang w:val="nl-NL"/>
        </w:rPr>
        <w:t xml:space="preserve">, </w:t>
      </w:r>
      <w:r w:rsidR="000912F1" w:rsidRPr="000912F1">
        <w:rPr>
          <w:sz w:val="28"/>
          <w:szCs w:val="28"/>
          <w:lang w:val="nl-NL"/>
        </w:rPr>
        <w:t xml:space="preserve">trên cơ sở kế thừa, cập nhật và hoàn thiện các quy định hiện hành tại Nghị định số 96/2021/NĐ-CP về </w:t>
      </w:r>
      <w:r w:rsidR="000912F1" w:rsidRPr="000912F1">
        <w:rPr>
          <w:sz w:val="28"/>
          <w:szCs w:val="28"/>
          <w:lang w:val="nl-NL"/>
        </w:rPr>
        <w:lastRenderedPageBreak/>
        <w:t>công tác bảo đảm chuyến bay chuyên cơ, chuyên khoang</w:t>
      </w:r>
      <w:r w:rsidR="005D4704">
        <w:rPr>
          <w:sz w:val="28"/>
          <w:szCs w:val="28"/>
          <w:lang w:val="nl-NL"/>
        </w:rPr>
        <w:t xml:space="preserve"> </w:t>
      </w:r>
      <w:r w:rsidR="005D4704" w:rsidRPr="005D4704">
        <w:rPr>
          <w:sz w:val="28"/>
          <w:szCs w:val="28"/>
          <w:lang w:val="nl-NL"/>
        </w:rPr>
        <w:t>và Thông tư số 25/2022/TT-BGTVT về công tác bảo đảm chuyến bay chuyên cơ, chuyên khoang</w:t>
      </w:r>
      <w:r w:rsidR="000912F1">
        <w:rPr>
          <w:sz w:val="28"/>
          <w:szCs w:val="28"/>
          <w:lang w:val="nl-NL"/>
        </w:rPr>
        <w:t>.</w:t>
      </w:r>
    </w:p>
    <w:p w14:paraId="2F70C09D" w14:textId="74D83F20" w:rsidR="00802A1F" w:rsidRPr="00D154EC" w:rsidRDefault="00C76100" w:rsidP="002D759E">
      <w:pPr>
        <w:spacing w:before="120" w:after="120"/>
        <w:ind w:firstLine="720"/>
        <w:jc w:val="both"/>
        <w:rPr>
          <w:sz w:val="28"/>
          <w:szCs w:val="28"/>
          <w:lang w:val="nl-NL"/>
        </w:rPr>
      </w:pPr>
      <w:r w:rsidRPr="00045DDC">
        <w:rPr>
          <w:sz w:val="28"/>
          <w:szCs w:val="28"/>
          <w:lang w:val="nl-NL"/>
        </w:rPr>
        <w:t xml:space="preserve">- Chương X: </w:t>
      </w:r>
      <w:r w:rsidR="003E4AF5" w:rsidRPr="00045DDC">
        <w:rPr>
          <w:sz w:val="28"/>
          <w:szCs w:val="28"/>
          <w:lang w:val="nl-NL"/>
        </w:rPr>
        <w:t>Tổ chức</w:t>
      </w:r>
      <w:r w:rsidR="00802A1F" w:rsidRPr="00045DDC">
        <w:rPr>
          <w:sz w:val="28"/>
          <w:szCs w:val="28"/>
          <w:lang w:val="nl-NL"/>
        </w:rPr>
        <w:t xml:space="preserve"> thi hành (Điều </w:t>
      </w:r>
      <w:r w:rsidR="00E03636" w:rsidRPr="00045DDC">
        <w:rPr>
          <w:sz w:val="28"/>
          <w:szCs w:val="28"/>
          <w:lang w:val="nl-NL"/>
        </w:rPr>
        <w:t>8</w:t>
      </w:r>
      <w:r w:rsidR="007427F4" w:rsidRPr="00045DDC">
        <w:rPr>
          <w:sz w:val="28"/>
          <w:szCs w:val="28"/>
          <w:lang w:val="nl-NL"/>
        </w:rPr>
        <w:t>4</w:t>
      </w:r>
      <w:r w:rsidR="00E03636" w:rsidRPr="00045DDC">
        <w:rPr>
          <w:sz w:val="28"/>
          <w:szCs w:val="28"/>
          <w:lang w:val="nl-NL"/>
        </w:rPr>
        <w:t xml:space="preserve"> đến Điều 8</w:t>
      </w:r>
      <w:r w:rsidR="007427F4" w:rsidRPr="00045DDC">
        <w:rPr>
          <w:sz w:val="28"/>
          <w:szCs w:val="28"/>
          <w:lang w:val="nl-NL"/>
        </w:rPr>
        <w:t>5</w:t>
      </w:r>
      <w:r w:rsidR="00802A1F" w:rsidRPr="00045DDC">
        <w:rPr>
          <w:sz w:val="28"/>
          <w:szCs w:val="28"/>
          <w:lang w:val="nl-NL"/>
        </w:rPr>
        <w:t>)</w:t>
      </w:r>
      <w:r w:rsidR="00281751" w:rsidRPr="00045DDC">
        <w:rPr>
          <w:sz w:val="28"/>
          <w:szCs w:val="28"/>
          <w:lang w:val="nl-NL"/>
        </w:rPr>
        <w:t>:</w:t>
      </w:r>
      <w:r w:rsidR="00281751" w:rsidRPr="0036750D">
        <w:rPr>
          <w:sz w:val="28"/>
          <w:szCs w:val="28"/>
          <w:lang w:val="nl-NL"/>
        </w:rPr>
        <w:t xml:space="preserve"> </w:t>
      </w:r>
      <w:r w:rsidR="00D154EC" w:rsidRPr="00D154EC">
        <w:rPr>
          <w:sz w:val="28"/>
          <w:szCs w:val="28"/>
          <w:lang w:val="nl-NL"/>
        </w:rPr>
        <w:t>quy định về tổ chức thi hành, bao gồm hiệu lực thi hành, trách nhiệm hướng dẫn và tổ chức thực hiện, bãi bỏ các quy định trước đây không còn phù hợp, đồng thời quy định điều khoản chuyển tiếp để bảo đảm việc áp dụng thống nhất, liên tục và không làm gián đoạn hoạt động của các cơ quan, tổ chức, cá nhân có liên quan.</w:t>
      </w:r>
    </w:p>
    <w:p w14:paraId="139A1257" w14:textId="3F27DF97" w:rsidR="00802A1F" w:rsidRPr="0036750D" w:rsidRDefault="00802A1F" w:rsidP="002D759E">
      <w:pPr>
        <w:spacing w:before="120" w:after="120"/>
        <w:jc w:val="both"/>
        <w:rPr>
          <w:bCs/>
          <w:sz w:val="28"/>
          <w:szCs w:val="28"/>
          <w:lang w:val="vi-VN"/>
        </w:rPr>
      </w:pPr>
      <w:r w:rsidRPr="0036750D">
        <w:rPr>
          <w:sz w:val="28"/>
          <w:szCs w:val="28"/>
          <w:lang w:val="vi-VN"/>
        </w:rPr>
        <w:tab/>
        <w:t xml:space="preserve">- Phụ lục </w:t>
      </w:r>
      <w:r w:rsidR="00A52B25" w:rsidRPr="00A52B25">
        <w:rPr>
          <w:sz w:val="28"/>
          <w:szCs w:val="28"/>
          <w:lang w:val="vi-VN"/>
        </w:rPr>
        <w:t xml:space="preserve">bao gồm </w:t>
      </w:r>
      <w:r w:rsidRPr="0036750D">
        <w:rPr>
          <w:sz w:val="28"/>
          <w:szCs w:val="28"/>
          <w:lang w:val="vi-VN"/>
        </w:rPr>
        <w:t>mẫu đơn, tờ khai, thông báo</w:t>
      </w:r>
      <w:r w:rsidRPr="0036750D">
        <w:rPr>
          <w:bCs/>
          <w:sz w:val="28"/>
          <w:szCs w:val="28"/>
          <w:lang w:val="vi-VN"/>
        </w:rPr>
        <w:t>.</w:t>
      </w:r>
    </w:p>
    <w:p w14:paraId="18BE5C24" w14:textId="2C79C506" w:rsidR="00802A1F" w:rsidRPr="003C0675" w:rsidRDefault="00802A1F" w:rsidP="002D759E">
      <w:pPr>
        <w:spacing w:before="120" w:after="120"/>
        <w:ind w:firstLine="720"/>
        <w:jc w:val="both"/>
        <w:rPr>
          <w:b/>
          <w:bCs/>
          <w:sz w:val="28"/>
          <w:szCs w:val="28"/>
          <w:lang w:val="vi-VN"/>
        </w:rPr>
      </w:pPr>
      <w:r w:rsidRPr="0036750D">
        <w:rPr>
          <w:b/>
          <w:bCs/>
          <w:sz w:val="28"/>
          <w:szCs w:val="28"/>
          <w:lang w:val="vi-VN"/>
        </w:rPr>
        <w:t>3</w:t>
      </w:r>
      <w:r w:rsidRPr="0036750D">
        <w:rPr>
          <w:b/>
          <w:bCs/>
          <w:sz w:val="28"/>
          <w:szCs w:val="28"/>
          <w:lang w:val="nl-NL"/>
        </w:rPr>
        <w:t>. Nội dung cơ bản</w:t>
      </w:r>
      <w:r w:rsidRPr="0036750D">
        <w:rPr>
          <w:b/>
          <w:bCs/>
          <w:sz w:val="28"/>
          <w:szCs w:val="28"/>
          <w:lang w:val="vi-VN"/>
        </w:rPr>
        <w:t xml:space="preserve"> của </w:t>
      </w:r>
      <w:r w:rsidR="002D759E" w:rsidRPr="00DD0A07">
        <w:rPr>
          <w:b/>
          <w:bCs/>
          <w:sz w:val="28"/>
          <w:szCs w:val="28"/>
          <w:lang w:val="vi-VN"/>
        </w:rPr>
        <w:t xml:space="preserve">dự thảo </w:t>
      </w:r>
      <w:r w:rsidRPr="0036750D">
        <w:rPr>
          <w:b/>
          <w:bCs/>
          <w:sz w:val="28"/>
          <w:szCs w:val="28"/>
          <w:lang w:val="vi-VN"/>
        </w:rPr>
        <w:t>Nghị định</w:t>
      </w:r>
    </w:p>
    <w:p w14:paraId="75F0D777" w14:textId="77777777" w:rsidR="00C843D5" w:rsidRPr="00907C75" w:rsidRDefault="00C843D5" w:rsidP="002D759E">
      <w:pPr>
        <w:spacing w:before="120" w:after="120"/>
        <w:ind w:firstLine="720"/>
        <w:jc w:val="both"/>
        <w:rPr>
          <w:b/>
          <w:bCs/>
          <w:sz w:val="28"/>
          <w:szCs w:val="28"/>
          <w:lang w:val="vi-VN"/>
        </w:rPr>
      </w:pPr>
      <w:r w:rsidRPr="00907C75">
        <w:rPr>
          <w:b/>
          <w:bCs/>
          <w:sz w:val="28"/>
          <w:szCs w:val="28"/>
          <w:lang w:val="vi-VN"/>
        </w:rPr>
        <w:t>3.1. Việc thể chế hóa chủ trương, đường lối của Đảng, chính sách của Nhà nước</w:t>
      </w:r>
    </w:p>
    <w:p w14:paraId="3386EAE4" w14:textId="77777777" w:rsidR="00C843D5" w:rsidRPr="00B80AAC" w:rsidRDefault="00C843D5" w:rsidP="002D759E">
      <w:pPr>
        <w:spacing w:before="120" w:after="120"/>
        <w:ind w:firstLine="720"/>
        <w:jc w:val="both"/>
        <w:rPr>
          <w:sz w:val="28"/>
          <w:szCs w:val="28"/>
          <w:lang w:val="vi-VN"/>
        </w:rPr>
      </w:pPr>
      <w:r w:rsidRPr="0036750D">
        <w:rPr>
          <w:sz w:val="28"/>
          <w:szCs w:val="28"/>
          <w:lang w:val="vi-VN"/>
        </w:rPr>
        <w:t>Dự thảo Nghị định tiếp tục thể chế hóa các chủ trương, đường lối của Đảng về hoàn thiện pháp luật, nâng cao hiệu lực, hiệu quả quản lý nhà nước, đẩy mạnh phân cấp, phân quyền, chuyển đổi số, hội nhập quốc tế, phát triển khoa học công nghệ, đổi mới sáng tạo, phát triển bền vững và bảo vệ môi trường trong lĩnh vực hàng không dân dụng. Đồng thời, dự thảo Nghị định cụ thể hóa các quy định của Luật Hàng không dân dụng Việt Nam năm 2025, tạo cơ sở pháp lý cho quản lý đồng bộ hoạt động tàu bay và khai thác tàu bay.</w:t>
      </w:r>
    </w:p>
    <w:p w14:paraId="5E27334F" w14:textId="57606846" w:rsidR="00C843D5" w:rsidRPr="00907C75" w:rsidRDefault="00C843D5" w:rsidP="002D759E">
      <w:pPr>
        <w:spacing w:before="120" w:after="120"/>
        <w:ind w:firstLine="720"/>
        <w:jc w:val="both"/>
        <w:rPr>
          <w:b/>
          <w:bCs/>
          <w:sz w:val="28"/>
          <w:szCs w:val="28"/>
          <w:lang w:val="vi-VN"/>
        </w:rPr>
      </w:pPr>
      <w:r w:rsidRPr="00907C75">
        <w:rPr>
          <w:b/>
          <w:bCs/>
          <w:sz w:val="28"/>
          <w:szCs w:val="28"/>
          <w:lang w:val="vi-VN"/>
        </w:rPr>
        <w:t>3.2. Các vấn đề chưa được pháp luật quy định hoặc đã có quy định nhưng chưa phù hợp</w:t>
      </w:r>
      <w:r w:rsidR="003A21C1" w:rsidRPr="00907C75">
        <w:rPr>
          <w:b/>
          <w:bCs/>
          <w:sz w:val="28"/>
          <w:szCs w:val="28"/>
          <w:lang w:val="vi-VN"/>
        </w:rPr>
        <w:t>, vướng mắc, bất cập từ thực tiễn</w:t>
      </w:r>
    </w:p>
    <w:p w14:paraId="6D3743D4" w14:textId="3138F1C8" w:rsidR="000A50A6" w:rsidRPr="0036750D" w:rsidRDefault="00F62FC8" w:rsidP="002D759E">
      <w:pPr>
        <w:spacing w:before="120" w:after="120"/>
        <w:ind w:firstLine="720"/>
        <w:jc w:val="both"/>
        <w:rPr>
          <w:sz w:val="28"/>
          <w:szCs w:val="28"/>
          <w:lang w:val="vi-VN"/>
        </w:rPr>
      </w:pPr>
      <w:r w:rsidRPr="0036750D">
        <w:rPr>
          <w:sz w:val="28"/>
          <w:szCs w:val="28"/>
          <w:lang w:val="vi-VN"/>
        </w:rPr>
        <w:t xml:space="preserve"> </w:t>
      </w:r>
      <w:r w:rsidR="00047CD1" w:rsidRPr="00534331">
        <w:rPr>
          <w:sz w:val="28"/>
          <w:szCs w:val="28"/>
          <w:lang w:val="vi-VN"/>
        </w:rPr>
        <w:t xml:space="preserve"> </w:t>
      </w:r>
      <w:r w:rsidR="000A50A6" w:rsidRPr="003C2058">
        <w:rPr>
          <w:b/>
          <w:bCs/>
          <w:sz w:val="28"/>
          <w:szCs w:val="28"/>
          <w:lang w:val="vi-VN"/>
        </w:rPr>
        <w:t xml:space="preserve">Các nội dung </w:t>
      </w:r>
      <w:r w:rsidR="000660B3" w:rsidRPr="003C2058">
        <w:rPr>
          <w:b/>
          <w:bCs/>
          <w:sz w:val="28"/>
          <w:szCs w:val="28"/>
          <w:lang w:val="vi-VN"/>
        </w:rPr>
        <w:t>chính</w:t>
      </w:r>
      <w:r w:rsidR="000A50A6" w:rsidRPr="003C2058">
        <w:rPr>
          <w:b/>
          <w:bCs/>
          <w:sz w:val="28"/>
          <w:szCs w:val="28"/>
          <w:lang w:val="vi-VN"/>
        </w:rPr>
        <w:t xml:space="preserve"> </w:t>
      </w:r>
      <w:r w:rsidR="004156C3" w:rsidRPr="003C2058">
        <w:rPr>
          <w:b/>
          <w:bCs/>
          <w:sz w:val="28"/>
          <w:szCs w:val="28"/>
          <w:lang w:val="vi-VN"/>
        </w:rPr>
        <w:t xml:space="preserve">mới </w:t>
      </w:r>
      <w:r w:rsidR="000A50A6" w:rsidRPr="003C2058">
        <w:rPr>
          <w:b/>
          <w:bCs/>
          <w:sz w:val="28"/>
          <w:szCs w:val="28"/>
          <w:lang w:val="vi-VN"/>
        </w:rPr>
        <w:t>của dự thảo Nghị định gồm</w:t>
      </w:r>
      <w:r w:rsidR="000A50A6" w:rsidRPr="0036750D">
        <w:rPr>
          <w:sz w:val="28"/>
          <w:szCs w:val="28"/>
          <w:lang w:val="vi-VN"/>
        </w:rPr>
        <w:t>:</w:t>
      </w:r>
    </w:p>
    <w:p w14:paraId="74DDF783" w14:textId="2F2CC1E2" w:rsidR="00FC23B5" w:rsidRPr="00FC23B5" w:rsidRDefault="00047CD1" w:rsidP="002D759E">
      <w:pPr>
        <w:spacing w:before="120" w:after="120"/>
        <w:ind w:firstLine="720"/>
        <w:jc w:val="both"/>
        <w:rPr>
          <w:i/>
          <w:iCs/>
          <w:sz w:val="28"/>
          <w:szCs w:val="28"/>
          <w:lang w:val="vi-VN"/>
        </w:rPr>
      </w:pPr>
      <w:r w:rsidRPr="00534331">
        <w:rPr>
          <w:sz w:val="28"/>
          <w:szCs w:val="28"/>
          <w:lang w:val="vi-VN"/>
        </w:rPr>
        <w:t xml:space="preserve"> </w:t>
      </w:r>
      <w:r w:rsidR="008B445E" w:rsidRPr="005D4704">
        <w:rPr>
          <w:sz w:val="28"/>
          <w:szCs w:val="28"/>
          <w:lang w:val="vi-VN"/>
        </w:rPr>
        <w:t xml:space="preserve"> </w:t>
      </w:r>
      <w:r w:rsidR="008B445E" w:rsidRPr="008B445E">
        <w:rPr>
          <w:i/>
          <w:iCs/>
          <w:sz w:val="28"/>
          <w:szCs w:val="28"/>
          <w:lang w:val="vi-VN"/>
        </w:rPr>
        <w:t xml:space="preserve">a) </w:t>
      </w:r>
      <w:r w:rsidR="00FC23B5" w:rsidRPr="00FC23B5">
        <w:rPr>
          <w:i/>
          <w:iCs/>
          <w:sz w:val="28"/>
          <w:szCs w:val="28"/>
          <w:lang w:val="vi-VN"/>
        </w:rPr>
        <w:t>Về hiệu lực giấy chứng nhận: quy định Nhà chức trách hàng không Việt Nam căn cứ kết quả kiểm tra, giám sát an toàn để quyết định thời hạn hiệu lực khi gia hạn giấy chứng nhận của tổ chức, thay vì áp dụng cứng một thời hạn thống nhất; theo dự thảo, thời hạn hiệu lực tối đa của một số giấy chứng nhận là 24 tháng. Cụ thể:</w:t>
      </w:r>
    </w:p>
    <w:p w14:paraId="0257DBA1" w14:textId="486F1227" w:rsidR="00534331" w:rsidRPr="00FC23B5" w:rsidRDefault="00FC23B5" w:rsidP="002D759E">
      <w:pPr>
        <w:spacing w:before="120" w:after="120"/>
        <w:ind w:firstLine="720"/>
        <w:jc w:val="both"/>
        <w:rPr>
          <w:sz w:val="28"/>
          <w:szCs w:val="28"/>
          <w:lang w:val="vi-VN"/>
        </w:rPr>
      </w:pPr>
      <w:r w:rsidRPr="00FC23B5">
        <w:rPr>
          <w:sz w:val="28"/>
          <w:szCs w:val="28"/>
          <w:lang w:val="vi-VN"/>
        </w:rPr>
        <w:t>Tại khoản 5 Điều 7, quy định Nhà chức trách hàng không Việt Nam căn cứ vào phạm vi, loại hình hoạt động và kết quả kiểm tra, giám sát hoạt động của tổ chức trong kỳ hiệu lực của Giấy chứng nhận để quyết định thời hạn hiệu lực khi gia hạn Giấy chứng nhận của tổ chức, nhằm đáp ứng quy định của Phụ ước 19 của Công ước quốc tế về hàng không dân dụng năm 1944 và tài liệu hướng dẫn Doc 9734, Doc 8335 về đánh giá rủi ro trong công tác giám sát an toàn hàng không.</w:t>
      </w:r>
    </w:p>
    <w:p w14:paraId="56FE6088" w14:textId="5B49CFC0" w:rsidR="008B445E" w:rsidRPr="008B445E" w:rsidRDefault="008B445E" w:rsidP="002D759E">
      <w:pPr>
        <w:spacing w:before="120" w:after="120"/>
        <w:ind w:firstLine="720"/>
        <w:jc w:val="both"/>
        <w:rPr>
          <w:i/>
          <w:iCs/>
          <w:sz w:val="28"/>
          <w:szCs w:val="28"/>
          <w:lang w:val="vi-VN"/>
        </w:rPr>
      </w:pPr>
      <w:r w:rsidRPr="008B445E">
        <w:rPr>
          <w:i/>
          <w:iCs/>
          <w:sz w:val="28"/>
          <w:szCs w:val="28"/>
          <w:lang w:val="vi-VN"/>
        </w:rPr>
        <w:t xml:space="preserve">b) </w:t>
      </w:r>
      <w:r w:rsidR="008603FD" w:rsidRPr="008603FD">
        <w:rPr>
          <w:i/>
          <w:iCs/>
          <w:sz w:val="28"/>
          <w:szCs w:val="28"/>
          <w:lang w:val="vi-VN"/>
        </w:rPr>
        <w:t>Dự thảo Nghị định cũng bổ sung quy định về việc tạm thời kéo dài hiệu lực của giấy phép, Giấy chứng nhận trong trường hợp bất khả kháng nhằm bảo đảm tính liên tục của hoạt động hàng không nhưng vẫn bảo đảm yêu cầu an toàn. Cụ thể:</w:t>
      </w:r>
    </w:p>
    <w:p w14:paraId="2FC70973" w14:textId="77777777" w:rsidR="008603FD" w:rsidRPr="00B80AAC" w:rsidRDefault="008603FD" w:rsidP="002D759E">
      <w:pPr>
        <w:spacing w:before="120" w:after="120"/>
        <w:ind w:firstLine="720"/>
        <w:jc w:val="both"/>
        <w:rPr>
          <w:sz w:val="28"/>
          <w:szCs w:val="28"/>
          <w:lang w:val="vi-VN"/>
        </w:rPr>
      </w:pPr>
      <w:r w:rsidRPr="00B77484">
        <w:rPr>
          <w:sz w:val="28"/>
          <w:szCs w:val="28"/>
          <w:lang w:val="vi-VN"/>
        </w:rPr>
        <w:t>Tại khoản 7 Điều 5</w:t>
      </w:r>
      <w:r w:rsidRPr="008603FD">
        <w:rPr>
          <w:sz w:val="28"/>
          <w:szCs w:val="28"/>
          <w:lang w:val="vi-VN"/>
        </w:rPr>
        <w:t xml:space="preserve">, quy định trường hợp tổ chức, cá nhân đã nộp đầy đủ hồ sơ đề nghị gia hạn đúng thời hạn nhưng do thiên tai, dịch bệnh, chiến tranh, tình huống về an ninh, quốc phòng hoặc các trường hợp bất khả kháng khác mà </w:t>
      </w:r>
      <w:r w:rsidRPr="008603FD">
        <w:rPr>
          <w:sz w:val="28"/>
          <w:szCs w:val="28"/>
          <w:lang w:val="vi-VN"/>
        </w:rPr>
        <w:lastRenderedPageBreak/>
        <w:t>Nhà chức trách hàng không Việt Nam chưa thể thực hiện kiểm tra, đánh giá để quyết định gia hạn, thì giấy phép, Giấy chứng nhận được tiếp tục có giá trị sử dụng tạm thời cho đến khi có quyết định gia hạn hoặc không gia hạn, nhưng không quá 90 ngày kể từ ngày hết hiệu lực.</w:t>
      </w:r>
    </w:p>
    <w:p w14:paraId="5F430FED" w14:textId="11A99BD1" w:rsidR="008B445E" w:rsidRPr="008B445E" w:rsidRDefault="008B445E" w:rsidP="002D759E">
      <w:pPr>
        <w:spacing w:before="120" w:after="120"/>
        <w:ind w:firstLine="720"/>
        <w:jc w:val="both"/>
        <w:rPr>
          <w:i/>
          <w:iCs/>
          <w:sz w:val="28"/>
          <w:szCs w:val="28"/>
          <w:lang w:val="vi-VN"/>
        </w:rPr>
      </w:pPr>
      <w:r w:rsidRPr="008B445E">
        <w:rPr>
          <w:i/>
          <w:iCs/>
          <w:sz w:val="28"/>
          <w:szCs w:val="28"/>
          <w:lang w:val="vi-VN"/>
        </w:rPr>
        <w:t xml:space="preserve">c) </w:t>
      </w:r>
      <w:r w:rsidR="00B77484" w:rsidRPr="00B80AAC">
        <w:rPr>
          <w:i/>
          <w:iCs/>
          <w:sz w:val="28"/>
          <w:szCs w:val="28"/>
          <w:lang w:val="vi-VN"/>
        </w:rPr>
        <w:t>Dự thảo đề xuất bổ sung Giấy xác nhận phù hợp tiêu chuẩn kỹ thuật đối với tàu bay, động cơ tàu bay, cánh quạt tàu bay trong trường hợp phù hợp, nhằm đáp ứng thực tiễn thiết kế, sản xuất tàu bay và thúc đẩy phát triển công nghiệp hàng không. Cụ thể:</w:t>
      </w:r>
    </w:p>
    <w:p w14:paraId="7CA3235D" w14:textId="54A2C01B" w:rsidR="008B445E" w:rsidRPr="00B77484" w:rsidRDefault="00B77484" w:rsidP="002D759E">
      <w:pPr>
        <w:spacing w:before="120" w:after="120"/>
        <w:ind w:firstLine="720"/>
        <w:jc w:val="both"/>
        <w:rPr>
          <w:sz w:val="28"/>
          <w:szCs w:val="28"/>
          <w:lang w:val="vi-VN"/>
        </w:rPr>
      </w:pPr>
      <w:r w:rsidRPr="00B77484">
        <w:rPr>
          <w:sz w:val="28"/>
          <w:szCs w:val="28"/>
          <w:lang w:val="vi-VN"/>
        </w:rPr>
        <w:t>Tại khoản 1 Điều 9, quy định Nhà chức trách hàng không Việt Nam cấp, công nhận, sửa đổi Giấy chứng nhận loại hoặc Giấy xác nhận phù hợp tiêu chuẩn kỹ thuật do Nhà chức trách hàng không Việt Nam công bố hoặc công nhận đối với tàu bay, động cơ tàu bay, cánh quạt tàu bay khi thiết kế loại đáp ứng các tiêu chuẩn kỹ thuật phù hợp. Việc bổ sung quy định này nhằm tạo cơ sở pháp lý cho hoạt động thiết kế, sản xuất các loại tàu bay không thuộc diện cấp Giấy chứng nhận loại theo cách tiếp cận truyền thống, đồng thời góp phần thúc đẩy phát triển khoa học, công nghệ và công nghiệp hàng không Việt Nam.</w:t>
      </w:r>
    </w:p>
    <w:p w14:paraId="53A82BED" w14:textId="33634284" w:rsidR="008B445E" w:rsidRPr="005668E5" w:rsidRDefault="008B445E" w:rsidP="002D759E">
      <w:pPr>
        <w:spacing w:before="120" w:after="120"/>
        <w:ind w:firstLine="720"/>
        <w:jc w:val="both"/>
        <w:rPr>
          <w:i/>
          <w:iCs/>
          <w:sz w:val="28"/>
          <w:szCs w:val="28"/>
          <w:lang w:val="vi-VN"/>
        </w:rPr>
      </w:pPr>
      <w:r w:rsidRPr="005668E5">
        <w:rPr>
          <w:i/>
          <w:iCs/>
          <w:sz w:val="28"/>
          <w:szCs w:val="28"/>
          <w:lang w:val="vi-VN"/>
        </w:rPr>
        <w:t xml:space="preserve">d) </w:t>
      </w:r>
      <w:r w:rsidR="00B77484" w:rsidRPr="005668E5">
        <w:rPr>
          <w:i/>
          <w:iCs/>
          <w:sz w:val="28"/>
          <w:szCs w:val="28"/>
          <w:lang w:val="vi-VN"/>
        </w:rPr>
        <w:t>Dự thảo kế thừa và hoàn thiện quy định về Giấy chứng nhận đủ điều kiện bay đặc biệt, cụ thể:</w:t>
      </w:r>
    </w:p>
    <w:p w14:paraId="42C0169C" w14:textId="777B1975" w:rsidR="00534331" w:rsidRPr="002D759E" w:rsidRDefault="00B77484" w:rsidP="002D759E">
      <w:pPr>
        <w:spacing w:before="120" w:after="120"/>
        <w:ind w:firstLine="720"/>
        <w:jc w:val="both"/>
        <w:rPr>
          <w:spacing w:val="-4"/>
          <w:sz w:val="28"/>
          <w:szCs w:val="28"/>
          <w:lang w:val="vi-VN"/>
        </w:rPr>
      </w:pPr>
      <w:r w:rsidRPr="00B77484">
        <w:rPr>
          <w:sz w:val="28"/>
          <w:szCs w:val="28"/>
          <w:lang w:val="vi-VN"/>
        </w:rPr>
        <w:t xml:space="preserve"> Tại khoản 5 Điều 12, quy định Nhà chức trách hàng không Việt Nam cấp Giấy chứng nhận đủ điều kiện bay đặc biệt cho tàu bay trong một số trường hợp như: nghiên cứu, thiết kế, sản xuất, bay thử hoặc chứng minh sự phù hợp với tiêu chuẩn, quy chuẩn, yêu cầu chứng nhận; huấn luyện tổ lái, tổ bay; bay kiểm tra, đánh giá kỹ thuật; bay kiểm tra sau bảo dưỡng, sửa chữa hoặc thay đổi thiết kế; bay về căn cứ bảo dưỡng hoặc sơ tán tàu bay khỏi khu vực đang bị đe dọa bởi mối nguy hiểm; và hoạt động hàng không chuyên dùng. Việc quy định cụ thể nội dung </w:t>
      </w:r>
      <w:r w:rsidRPr="002D759E">
        <w:rPr>
          <w:spacing w:val="-4"/>
          <w:sz w:val="28"/>
          <w:szCs w:val="28"/>
          <w:lang w:val="vi-VN"/>
        </w:rPr>
        <w:t>này nhằm kế thừa quy định hiện hành của Bộ Quy chế an toàn hàng không dân dụng, đáp ứng yêu cầu của Phụ ước 8 của Công ước quốc tế về hàng không dân dụng năm 1944 và phù hợp với thực tiễn hoạt động của ngành hàng không Việt Nam.</w:t>
      </w:r>
    </w:p>
    <w:p w14:paraId="4CACF393" w14:textId="38FBC698" w:rsidR="008B445E" w:rsidRPr="008B445E" w:rsidRDefault="007A5350" w:rsidP="002D759E">
      <w:pPr>
        <w:spacing w:before="120" w:after="120"/>
        <w:ind w:firstLine="720"/>
        <w:jc w:val="both"/>
        <w:rPr>
          <w:i/>
          <w:iCs/>
          <w:sz w:val="28"/>
          <w:szCs w:val="28"/>
          <w:lang w:val="vi-VN"/>
        </w:rPr>
      </w:pPr>
      <w:r w:rsidRPr="007A5350">
        <w:rPr>
          <w:i/>
          <w:iCs/>
          <w:sz w:val="28"/>
          <w:szCs w:val="28"/>
          <w:lang w:val="vi-VN"/>
        </w:rPr>
        <w:t>đ</w:t>
      </w:r>
      <w:r w:rsidR="008B445E" w:rsidRPr="008B445E">
        <w:rPr>
          <w:i/>
          <w:iCs/>
          <w:sz w:val="28"/>
          <w:szCs w:val="28"/>
          <w:lang w:val="vi-VN"/>
        </w:rPr>
        <w:t xml:space="preserve">) </w:t>
      </w:r>
      <w:r w:rsidR="005668E5" w:rsidRPr="005668E5">
        <w:rPr>
          <w:i/>
          <w:iCs/>
          <w:sz w:val="28"/>
          <w:szCs w:val="28"/>
          <w:lang w:val="vi-VN"/>
        </w:rPr>
        <w:t xml:space="preserve">Dự thảo bổ sung quy định Nhà chức trách hàng không Việt Nam thực </w:t>
      </w:r>
      <w:r w:rsidR="005668E5" w:rsidRPr="00BD5F6F">
        <w:rPr>
          <w:i/>
          <w:iCs/>
          <w:sz w:val="28"/>
          <w:szCs w:val="28"/>
          <w:lang w:val="vi-VN"/>
        </w:rPr>
        <w:t>hiện phê chuẩn, công nhận các trang thiết bị lắp trên tàu bay</w:t>
      </w:r>
      <w:r w:rsidR="005668E5" w:rsidRPr="005668E5">
        <w:rPr>
          <w:i/>
          <w:iCs/>
          <w:sz w:val="28"/>
          <w:szCs w:val="28"/>
          <w:lang w:val="vi-VN"/>
        </w:rPr>
        <w:t xml:space="preserve"> nhằm phù hợp với nhu cầu thực tiễn và thúc đẩy công nghiệp hàng không Việt Nam. </w:t>
      </w:r>
      <w:r w:rsidR="005668E5" w:rsidRPr="007A5350">
        <w:rPr>
          <w:i/>
          <w:iCs/>
          <w:sz w:val="28"/>
          <w:szCs w:val="28"/>
          <w:lang w:val="vi-VN"/>
        </w:rPr>
        <w:t>Cụ thể:</w:t>
      </w:r>
    </w:p>
    <w:p w14:paraId="4E4E9561" w14:textId="77777777" w:rsidR="0018478F" w:rsidRPr="00B80AAC" w:rsidRDefault="007A5350" w:rsidP="002D759E">
      <w:pPr>
        <w:spacing w:before="120" w:after="120"/>
        <w:ind w:firstLine="720"/>
        <w:jc w:val="both"/>
        <w:rPr>
          <w:sz w:val="28"/>
          <w:szCs w:val="28"/>
          <w:lang w:val="vi-VN"/>
        </w:rPr>
      </w:pPr>
      <w:r w:rsidRPr="00BD5F6F">
        <w:rPr>
          <w:sz w:val="28"/>
          <w:szCs w:val="28"/>
          <w:lang w:val="vi-VN"/>
        </w:rPr>
        <w:t>Tại khoản 8 Điều 13,</w:t>
      </w:r>
      <w:r w:rsidRPr="007A5350">
        <w:rPr>
          <w:sz w:val="28"/>
          <w:szCs w:val="28"/>
          <w:lang w:val="vi-VN"/>
        </w:rPr>
        <w:t xml:space="preserve"> quy định các trang thiết bị lắp trên tàu bay phải phù hợp với thiết kế loại hoặc được Nhà chức trách hàng không Việt Nam phê chuẩn, công nhận theo tiêu chuẩn về đủ điều kiện bay. Việc bổ sung quy định này nhằm bảo đảm an toàn hàng không, đáp ứng yêu cầu của Phụ ước 8 của Công ước quốc tế về hàng không dân dụng năm 1944, đồng thời tăng cường kiểm soát nguồn gốc các trang thiết bị lắp trên tàu bay và tạo cơ sở cho phát triển công nghiệp hàng không nội địa.</w:t>
      </w:r>
    </w:p>
    <w:p w14:paraId="7E84426D" w14:textId="04F88D3A" w:rsidR="008B445E" w:rsidRPr="008B445E" w:rsidRDefault="008B445E" w:rsidP="002D759E">
      <w:pPr>
        <w:spacing w:before="120" w:after="120"/>
        <w:ind w:firstLine="720"/>
        <w:jc w:val="both"/>
        <w:rPr>
          <w:i/>
          <w:iCs/>
          <w:sz w:val="28"/>
          <w:szCs w:val="28"/>
          <w:lang w:val="vi-VN"/>
        </w:rPr>
      </w:pPr>
      <w:r w:rsidRPr="008B445E">
        <w:rPr>
          <w:i/>
          <w:iCs/>
          <w:sz w:val="28"/>
          <w:szCs w:val="28"/>
          <w:lang w:val="vi-VN"/>
        </w:rPr>
        <w:t>g) Dự thảo bổ sung chức năng của tổ chức bảo dưỡng về quản lý bảo dưỡng nhằm mở rộng năng lực của tổ chức bảo dưỡng đáp ứng nhu cầu của các hãng hàng không đặc biệt là các hãng hàng không quy mô nhỏ, cụ thể:</w:t>
      </w:r>
    </w:p>
    <w:p w14:paraId="66D7BFBA" w14:textId="77777777" w:rsidR="0018478F" w:rsidRPr="00B80AAC" w:rsidRDefault="0018478F" w:rsidP="002D759E">
      <w:pPr>
        <w:spacing w:before="120" w:after="120"/>
        <w:ind w:firstLine="720"/>
        <w:jc w:val="both"/>
        <w:rPr>
          <w:sz w:val="28"/>
          <w:szCs w:val="28"/>
          <w:lang w:val="vi-VN"/>
        </w:rPr>
      </w:pPr>
      <w:r w:rsidRPr="0018478F">
        <w:rPr>
          <w:sz w:val="28"/>
          <w:szCs w:val="28"/>
          <w:lang w:val="vi-VN"/>
        </w:rPr>
        <w:lastRenderedPageBreak/>
        <w:t>Tại Chương V về tổ chức bảo dưỡng, dự thảo bổ sung quy định về quản lý bảo dưỡng như một phần thuộc phạm vi hoạt động của tổ chức bảo dưỡng, thay vì thiết kế một loại hình tổ chức độc lập mới. Quy định này cho phép các đơn vị cung cấp dịch vụ bảo dưỡng mở rộng năng lực để thực hiện đồng bộ cả chức năng quản lý bảo dưỡng và thực hiện bảo dưỡng.</w:t>
      </w:r>
    </w:p>
    <w:p w14:paraId="43D24742" w14:textId="223C9767" w:rsidR="008B445E" w:rsidRPr="008B445E" w:rsidRDefault="008B445E" w:rsidP="002D759E">
      <w:pPr>
        <w:spacing w:before="120" w:after="120"/>
        <w:ind w:firstLine="720"/>
        <w:jc w:val="both"/>
        <w:rPr>
          <w:i/>
          <w:iCs/>
          <w:sz w:val="28"/>
          <w:szCs w:val="28"/>
          <w:lang w:val="vi-VN"/>
        </w:rPr>
      </w:pPr>
      <w:r w:rsidRPr="008B445E">
        <w:rPr>
          <w:i/>
          <w:iCs/>
          <w:sz w:val="28"/>
          <w:szCs w:val="28"/>
          <w:lang w:val="vi-VN"/>
        </w:rPr>
        <w:t xml:space="preserve">h) Về khai thác tàu bay, dự thảo bổ sung quy định công nhận giấy chứng nhận người khai thác tàu bay </w:t>
      </w:r>
      <w:r w:rsidR="00B80AAC" w:rsidRPr="00B80AAC">
        <w:rPr>
          <w:i/>
          <w:iCs/>
          <w:sz w:val="28"/>
          <w:szCs w:val="28"/>
          <w:lang w:val="vi-VN"/>
        </w:rPr>
        <w:t xml:space="preserve">(do quốc gia thành viên ICAO cấp) </w:t>
      </w:r>
      <w:r w:rsidRPr="008B445E">
        <w:rPr>
          <w:i/>
          <w:iCs/>
          <w:sz w:val="28"/>
          <w:szCs w:val="28"/>
          <w:lang w:val="vi-VN"/>
        </w:rPr>
        <w:t>nhằm đáp ứng quy định của Công ước quốc tế về hàng không dân dụng và đảm bảo an toàn hàng không, cụ thể:</w:t>
      </w:r>
    </w:p>
    <w:p w14:paraId="1D01A80B" w14:textId="1AF3640C" w:rsidR="008B445E" w:rsidRPr="00B80AAC" w:rsidRDefault="00D645B8" w:rsidP="002D759E">
      <w:pPr>
        <w:spacing w:before="120" w:after="120"/>
        <w:ind w:firstLine="720"/>
        <w:jc w:val="both"/>
        <w:rPr>
          <w:sz w:val="28"/>
          <w:szCs w:val="28"/>
          <w:lang w:val="vi-VN"/>
        </w:rPr>
      </w:pPr>
      <w:r w:rsidRPr="00D645B8">
        <w:rPr>
          <w:sz w:val="28"/>
          <w:szCs w:val="28"/>
          <w:lang w:val="vi-VN"/>
        </w:rPr>
        <w:t>Điều 40</w:t>
      </w:r>
      <w:r w:rsidR="008B445E" w:rsidRPr="008B445E">
        <w:rPr>
          <w:sz w:val="28"/>
          <w:szCs w:val="28"/>
          <w:lang w:val="vi-VN"/>
        </w:rPr>
        <w:t>: Nhà chức trách hàng không Việt Nam cấp Giấy chứng nhận người khai thác tàu bay nước ngoài cho người khai thác vận tải hàng không thương mại thường lệ trong lãnh thổ Việt Nam sau khi thực hiện thủ tục công nhận Giấy chứng nhận người khai thác tàu bay do quốc gia thành viên ICAO cấp. Việc thực hiện công nhận Giấy chứng nhận người khai thác tàu bay nhằm đáp ứng Phụ ước 6 của Công ước quốc tế về hàng không dân dụng năm 1944, tài liệu hướng dẫn (Doc 8335) và khoản 3 Điều 16 Luật hàng không dân dụng năm 2025.</w:t>
      </w:r>
    </w:p>
    <w:p w14:paraId="3A60ACB5" w14:textId="62B5BBDD" w:rsidR="008B445E" w:rsidRPr="008B445E" w:rsidRDefault="008B445E" w:rsidP="002D759E">
      <w:pPr>
        <w:spacing w:before="120" w:after="120"/>
        <w:ind w:firstLine="720"/>
        <w:jc w:val="both"/>
        <w:rPr>
          <w:i/>
          <w:iCs/>
          <w:sz w:val="28"/>
          <w:szCs w:val="28"/>
          <w:lang w:val="vi-VN"/>
        </w:rPr>
      </w:pPr>
      <w:r w:rsidRPr="008B445E">
        <w:rPr>
          <w:i/>
          <w:iCs/>
          <w:sz w:val="28"/>
          <w:szCs w:val="28"/>
          <w:lang w:val="vi-VN"/>
        </w:rPr>
        <w:t>i) Về bảo vệ môi trường, dự thảo</w:t>
      </w:r>
      <w:r w:rsidR="002D759E" w:rsidRPr="00DD0A07">
        <w:rPr>
          <w:i/>
          <w:iCs/>
          <w:sz w:val="28"/>
          <w:szCs w:val="28"/>
          <w:lang w:val="vi-VN"/>
        </w:rPr>
        <w:t xml:space="preserve"> Nghị định</w:t>
      </w:r>
      <w:r w:rsidRPr="008B445E">
        <w:rPr>
          <w:i/>
          <w:iCs/>
          <w:sz w:val="28"/>
          <w:szCs w:val="28"/>
          <w:lang w:val="vi-VN"/>
        </w:rPr>
        <w:t xml:space="preserve"> bổ sung 01 điều về bảo vệ môi trường trong hoạt động khai thác tàu bay nhằm đáp ứng quy định tại Luật Hàng không dân dụng Việt Nam, cụ thể:</w:t>
      </w:r>
    </w:p>
    <w:p w14:paraId="747B24E4" w14:textId="195EC97F" w:rsidR="008B445E" w:rsidRPr="00F93D9E" w:rsidRDefault="00F93D9E" w:rsidP="002D759E">
      <w:pPr>
        <w:spacing w:before="120" w:after="120"/>
        <w:ind w:firstLine="720"/>
        <w:jc w:val="both"/>
        <w:rPr>
          <w:sz w:val="28"/>
          <w:szCs w:val="28"/>
          <w:lang w:val="vi-VN"/>
        </w:rPr>
      </w:pPr>
      <w:r w:rsidRPr="00F93D9E">
        <w:rPr>
          <w:sz w:val="28"/>
          <w:szCs w:val="28"/>
          <w:lang w:val="vi-VN"/>
        </w:rPr>
        <w:t xml:space="preserve">Tại Điều </w:t>
      </w:r>
      <w:r w:rsidR="005D3A0E" w:rsidRPr="005D3A0E">
        <w:rPr>
          <w:sz w:val="28"/>
          <w:szCs w:val="28"/>
          <w:lang w:val="vi-VN"/>
        </w:rPr>
        <w:t>70</w:t>
      </w:r>
      <w:r w:rsidRPr="00F93D9E">
        <w:rPr>
          <w:sz w:val="28"/>
          <w:szCs w:val="28"/>
          <w:lang w:val="vi-VN"/>
        </w:rPr>
        <w:t>, quy định trách nhiệm của các cơ quan trong việc xây dựng, ban hành và tổ chức thực hiện kế hoạch triển khai các cam kết quốc tế của Việt Nam về giảm phát thải và bù trừ các-bon trong hàng không quốc tế, thúc đẩy sử dụng nhiên liệu hàng không bền vững, đồng thời quy định trách nhiệm của người khai thác tàu bay trong công tác bảo vệ môi trường, phù hợp với Điều 9 Luật Hàng không dân dụng Việt Nam năm 2025.</w:t>
      </w:r>
    </w:p>
    <w:p w14:paraId="5BB89C9E" w14:textId="77777777" w:rsidR="00C843D5" w:rsidRPr="00F2773F" w:rsidRDefault="00C843D5" w:rsidP="002D759E">
      <w:pPr>
        <w:spacing w:before="120" w:after="120"/>
        <w:ind w:firstLine="720"/>
        <w:jc w:val="both"/>
        <w:rPr>
          <w:b/>
          <w:bCs/>
          <w:sz w:val="28"/>
          <w:szCs w:val="28"/>
          <w:lang w:val="vi-VN"/>
        </w:rPr>
      </w:pPr>
      <w:r w:rsidRPr="00F2773F">
        <w:rPr>
          <w:b/>
          <w:bCs/>
          <w:sz w:val="28"/>
          <w:szCs w:val="28"/>
          <w:lang w:val="vi-VN"/>
        </w:rPr>
        <w:t>3.3. Nội dung cắt giảm, đơn giản hóa thủ tục hành chính</w:t>
      </w:r>
    </w:p>
    <w:p w14:paraId="545D4DE9" w14:textId="2F035FC3" w:rsidR="00C843D5" w:rsidRPr="00B32B1E" w:rsidRDefault="00C843D5" w:rsidP="002D759E">
      <w:pPr>
        <w:spacing w:before="120" w:after="120"/>
        <w:ind w:firstLine="720"/>
        <w:jc w:val="both"/>
        <w:rPr>
          <w:sz w:val="28"/>
          <w:szCs w:val="28"/>
          <w:lang w:val="vi-VN"/>
        </w:rPr>
      </w:pPr>
      <w:r w:rsidRPr="0036750D">
        <w:rPr>
          <w:sz w:val="28"/>
          <w:szCs w:val="28"/>
          <w:lang w:val="vi-VN"/>
        </w:rPr>
        <w:t>Dự thảo Nghị định được xây dựng theo hướng kế thừa các thủ tục hành chính hiện hành</w:t>
      </w:r>
      <w:r w:rsidR="002B5783" w:rsidRPr="0036750D">
        <w:rPr>
          <w:sz w:val="28"/>
          <w:szCs w:val="28"/>
          <w:lang w:val="vi-VN"/>
        </w:rPr>
        <w:t>, giảm thiểu thời gian</w:t>
      </w:r>
      <w:r w:rsidR="004D27C6" w:rsidRPr="0036750D">
        <w:rPr>
          <w:sz w:val="28"/>
          <w:szCs w:val="28"/>
          <w:lang w:val="vi-VN"/>
        </w:rPr>
        <w:t xml:space="preserve"> giải quyết</w:t>
      </w:r>
      <w:r w:rsidR="002B5783" w:rsidRPr="0036750D">
        <w:rPr>
          <w:sz w:val="28"/>
          <w:szCs w:val="28"/>
          <w:lang w:val="vi-VN"/>
        </w:rPr>
        <w:t xml:space="preserve"> thủ tục hành chính và </w:t>
      </w:r>
      <w:r w:rsidRPr="0036750D">
        <w:rPr>
          <w:sz w:val="28"/>
          <w:szCs w:val="28"/>
          <w:lang w:val="vi-VN"/>
        </w:rPr>
        <w:t>quy định rõ hơn về thành phần hồ sơ, thời hạn, trình tự giải quyết và phương thức thực hiện thủ tục hành chính trên môi trường điện tử, tạo điều kiện thuận lợi cho tổ chức, cá nhân, doanh nghiệp trong quá trình thực hiện.</w:t>
      </w:r>
      <w:r w:rsidR="00822185" w:rsidRPr="0036750D">
        <w:rPr>
          <w:sz w:val="28"/>
          <w:szCs w:val="28"/>
          <w:lang w:val="vi-VN"/>
        </w:rPr>
        <w:t xml:space="preserve"> </w:t>
      </w:r>
      <w:r w:rsidR="00B32B1E" w:rsidRPr="00B32B1E">
        <w:rPr>
          <w:sz w:val="28"/>
          <w:szCs w:val="28"/>
          <w:lang w:val="vi-VN"/>
        </w:rPr>
        <w:t>Dự thả</w:t>
      </w:r>
      <w:r w:rsidR="002D759E">
        <w:rPr>
          <w:sz w:val="28"/>
          <w:szCs w:val="28"/>
          <w:lang w:val="vi-VN"/>
        </w:rPr>
        <w:t>o</w:t>
      </w:r>
      <w:r w:rsidR="00B32B1E" w:rsidRPr="00B32B1E">
        <w:rPr>
          <w:sz w:val="28"/>
          <w:szCs w:val="28"/>
          <w:lang w:val="vi-VN"/>
        </w:rPr>
        <w:t xml:space="preserve"> bổ sung hai TTHC mới nhưng đồng thời cũng giảm 02 TTHC theo hướng tích hợp thuận tiện cho việc áp dụng các TTHC của tổ chức, cá nhân.</w:t>
      </w:r>
    </w:p>
    <w:p w14:paraId="1A82CECB" w14:textId="77777777" w:rsidR="00C843D5" w:rsidRPr="00F2773F" w:rsidRDefault="00C843D5" w:rsidP="002D759E">
      <w:pPr>
        <w:spacing w:before="120" w:after="120"/>
        <w:ind w:firstLine="720"/>
        <w:jc w:val="both"/>
        <w:rPr>
          <w:b/>
          <w:bCs/>
          <w:sz w:val="28"/>
          <w:szCs w:val="28"/>
          <w:lang w:val="vi-VN"/>
        </w:rPr>
      </w:pPr>
      <w:r w:rsidRPr="00F2773F">
        <w:rPr>
          <w:b/>
          <w:bCs/>
          <w:sz w:val="28"/>
          <w:szCs w:val="28"/>
          <w:lang w:val="vi-VN"/>
        </w:rPr>
        <w:t>3.4. Nội dung phân quyền, phân cấp</w:t>
      </w:r>
    </w:p>
    <w:p w14:paraId="274411D9" w14:textId="77777777" w:rsidR="00C843D5" w:rsidRPr="0036750D" w:rsidRDefault="00C843D5" w:rsidP="002D759E">
      <w:pPr>
        <w:spacing w:before="120" w:after="120"/>
        <w:ind w:firstLine="720"/>
        <w:jc w:val="both"/>
        <w:rPr>
          <w:sz w:val="28"/>
          <w:szCs w:val="28"/>
          <w:lang w:val="vi-VN"/>
        </w:rPr>
      </w:pPr>
      <w:r w:rsidRPr="0036750D">
        <w:rPr>
          <w:sz w:val="28"/>
          <w:szCs w:val="28"/>
          <w:lang w:val="vi-VN"/>
        </w:rPr>
        <w:t>Dự thảo Nghị định tiếp tục làm rõ thẩm quyền của Chính phủ, Bộ Xây dựng, Nhà chức trách hàng không Việt Nam và các tổ chức, cá nhân có liên quan trong quản lý nhà nước về tàu bay và khai thác tàu bay; đồng thời xác định rõ phạm vi giao Bộ trưởng Bộ Xây dựng ban hành các quy định kỹ thuật chi tiết để bảo đảm tính linh hoạt, kịp thời cập nhật theo các tiêu chuẩn, khuyến cáo thực hành của ICAO.</w:t>
      </w:r>
    </w:p>
    <w:p w14:paraId="204807E0" w14:textId="77777777" w:rsidR="00802A1F" w:rsidRPr="0036750D" w:rsidRDefault="00802A1F" w:rsidP="002D759E">
      <w:pPr>
        <w:spacing w:before="120" w:after="120"/>
        <w:ind w:firstLine="851"/>
        <w:jc w:val="both"/>
        <w:rPr>
          <w:rFonts w:ascii="Times New Roman Bold" w:hAnsi="Times New Roman Bold"/>
          <w:b/>
          <w:bCs/>
          <w:spacing w:val="-4"/>
          <w:sz w:val="28"/>
          <w:szCs w:val="28"/>
          <w:lang w:val="vi-VN"/>
        </w:rPr>
      </w:pPr>
      <w:r w:rsidRPr="0036750D">
        <w:rPr>
          <w:rFonts w:ascii="Times New Roman Bold" w:hAnsi="Times New Roman Bold"/>
          <w:b/>
          <w:bCs/>
          <w:spacing w:val="-4"/>
          <w:sz w:val="28"/>
          <w:szCs w:val="28"/>
          <w:lang w:val="vi-VN"/>
        </w:rPr>
        <w:lastRenderedPageBreak/>
        <w:t>V. NHỮNG NỘI DUNG BỔ SUNG MỚI SO VỚI DỰ THẢO VĂN BẢN GỬI THẨM ĐỊNH (NẾU CÓ)</w:t>
      </w:r>
    </w:p>
    <w:p w14:paraId="0662E43C" w14:textId="77777777" w:rsidR="00802A1F" w:rsidRPr="0036750D" w:rsidRDefault="00802A1F" w:rsidP="002D759E">
      <w:pPr>
        <w:spacing w:before="120" w:after="120"/>
        <w:ind w:firstLine="851"/>
        <w:jc w:val="both"/>
        <w:rPr>
          <w:rFonts w:ascii="Times New Roman Bold" w:hAnsi="Times New Roman Bold"/>
          <w:i/>
          <w:iCs/>
          <w:spacing w:val="-4"/>
          <w:sz w:val="28"/>
          <w:szCs w:val="28"/>
          <w:lang w:val="vi-VN"/>
        </w:rPr>
      </w:pPr>
      <w:r w:rsidRPr="0036750D">
        <w:rPr>
          <w:rFonts w:ascii="Times New Roman Bold" w:hAnsi="Times New Roman Bold"/>
          <w:i/>
          <w:iCs/>
          <w:spacing w:val="-4"/>
          <w:sz w:val="28"/>
          <w:szCs w:val="28"/>
          <w:lang w:val="vi-VN"/>
        </w:rPr>
        <w:t>(Cập nhật sau khi có kiến thẩm định của Bộ Tư pháp).</w:t>
      </w:r>
    </w:p>
    <w:p w14:paraId="1ADA8CB1" w14:textId="77777777" w:rsidR="00802A1F" w:rsidRPr="0036750D" w:rsidRDefault="00802A1F" w:rsidP="002D759E">
      <w:pPr>
        <w:spacing w:before="120" w:after="120"/>
        <w:ind w:firstLine="851"/>
        <w:jc w:val="both"/>
        <w:rPr>
          <w:rFonts w:ascii="Times New Roman Bold" w:hAnsi="Times New Roman Bold"/>
          <w:b/>
          <w:bCs/>
          <w:spacing w:val="-4"/>
          <w:sz w:val="28"/>
          <w:szCs w:val="28"/>
          <w:lang w:val="vi-VN"/>
        </w:rPr>
      </w:pPr>
      <w:r w:rsidRPr="0036750D">
        <w:rPr>
          <w:rFonts w:ascii="Times New Roman Bold" w:hAnsi="Times New Roman Bold"/>
          <w:b/>
          <w:bCs/>
          <w:spacing w:val="-4"/>
          <w:sz w:val="28"/>
          <w:szCs w:val="28"/>
          <w:lang w:val="nl-NL"/>
        </w:rPr>
        <w:t>VI. DỰ KIẾN NGUỒN LỰC, ĐIỀU KIỆN BẢO ĐẢM CHO VIỆC THI HÀNH NGHỊ</w:t>
      </w:r>
      <w:r w:rsidRPr="0036750D">
        <w:rPr>
          <w:rFonts w:ascii="Times New Roman Bold" w:hAnsi="Times New Roman Bold"/>
          <w:b/>
          <w:bCs/>
          <w:spacing w:val="-4"/>
          <w:sz w:val="28"/>
          <w:szCs w:val="28"/>
          <w:lang w:val="vi-VN"/>
        </w:rPr>
        <w:t xml:space="preserve"> ĐỊNH VÀ THỜI GIAN TRÌNH THÔNG QUA BAN HÀNH</w:t>
      </w:r>
    </w:p>
    <w:p w14:paraId="6ABE8F57" w14:textId="77777777" w:rsidR="004A1390" w:rsidRPr="0036750D" w:rsidRDefault="004A1390" w:rsidP="002D759E">
      <w:pPr>
        <w:spacing w:before="120" w:after="120"/>
        <w:ind w:firstLine="851"/>
        <w:jc w:val="both"/>
        <w:rPr>
          <w:rFonts w:ascii="Times New Roman Bold" w:hAnsi="Times New Roman Bold"/>
          <w:spacing w:val="-4"/>
          <w:sz w:val="28"/>
          <w:szCs w:val="28"/>
          <w:lang w:val="vi-VN"/>
        </w:rPr>
      </w:pPr>
      <w:r w:rsidRPr="0036750D">
        <w:rPr>
          <w:rFonts w:ascii="Times New Roman Bold" w:hAnsi="Times New Roman Bold"/>
          <w:spacing w:val="-4"/>
          <w:sz w:val="28"/>
          <w:szCs w:val="28"/>
          <w:lang w:val="vi-VN"/>
        </w:rPr>
        <w:t>Về nguồn nhân lực bảo đảm thi hành Nghị định sau khi được ban hành: việc thi hành Nghị định cơ bản sử dụng nguồn lực hiện có của các cơ quan quản lý nhà nước, doanh nghiệp và tổ chức có liên quan, không làm phát sinh tổ chức bộ máy mới.</w:t>
      </w:r>
    </w:p>
    <w:p w14:paraId="2B8DF2D8" w14:textId="77777777" w:rsidR="004A1390" w:rsidRPr="0036750D" w:rsidRDefault="004A1390" w:rsidP="002D759E">
      <w:pPr>
        <w:spacing w:before="120" w:after="120"/>
        <w:ind w:firstLine="851"/>
        <w:jc w:val="both"/>
        <w:rPr>
          <w:rFonts w:ascii="Times New Roman Bold" w:hAnsi="Times New Roman Bold"/>
          <w:spacing w:val="-4"/>
          <w:sz w:val="28"/>
          <w:szCs w:val="28"/>
          <w:lang w:val="vi-VN"/>
        </w:rPr>
      </w:pPr>
      <w:r w:rsidRPr="0036750D">
        <w:rPr>
          <w:rFonts w:ascii="Times New Roman Bold" w:hAnsi="Times New Roman Bold"/>
          <w:spacing w:val="-4"/>
          <w:sz w:val="28"/>
          <w:szCs w:val="28"/>
          <w:lang w:val="vi-VN"/>
        </w:rPr>
        <w:t>Về nguồn lực tài chính để thi hành Nghị định: việc thi hành Nghị định cơ bản không làm phát sinh nguồn lực tài chính lớn ngoài các nguồn lực đã được bố trí theo quy định của pháp luật.</w:t>
      </w:r>
    </w:p>
    <w:p w14:paraId="7FAA1411" w14:textId="77777777" w:rsidR="004A1390" w:rsidRPr="0036750D" w:rsidRDefault="004A1390" w:rsidP="002D759E">
      <w:pPr>
        <w:spacing w:before="120" w:after="120"/>
        <w:ind w:firstLine="851"/>
        <w:jc w:val="both"/>
        <w:rPr>
          <w:rFonts w:ascii="Times New Roman Bold" w:hAnsi="Times New Roman Bold"/>
          <w:spacing w:val="-4"/>
          <w:sz w:val="28"/>
          <w:szCs w:val="28"/>
          <w:lang w:val="vi-VN"/>
        </w:rPr>
      </w:pPr>
      <w:r w:rsidRPr="0036750D">
        <w:rPr>
          <w:rFonts w:ascii="Times New Roman Bold" w:hAnsi="Times New Roman Bold"/>
          <w:spacing w:val="-4"/>
          <w:sz w:val="28"/>
          <w:szCs w:val="28"/>
          <w:lang w:val="vi-VN"/>
        </w:rPr>
        <w:t>Thời gian trình ban hành Nghị định: dự thảo Nghị định được xây dựng để trình Chính phủ xem xét, ban hành bảo đảm đồng bộ với thời điểm có hiệu lực của Luật Hàng không dân dụng Việt Nam năm 2025.</w:t>
      </w:r>
    </w:p>
    <w:p w14:paraId="21032655" w14:textId="39B3A956" w:rsidR="00802A1F" w:rsidRPr="0036750D" w:rsidRDefault="00326D8B" w:rsidP="002D759E">
      <w:pPr>
        <w:spacing w:before="120" w:after="120"/>
        <w:ind w:firstLine="851"/>
        <w:jc w:val="both"/>
        <w:rPr>
          <w:b/>
          <w:bCs/>
          <w:sz w:val="28"/>
          <w:szCs w:val="28"/>
          <w:lang w:val="vi-VN"/>
        </w:rPr>
      </w:pPr>
      <w:r w:rsidRPr="0036750D">
        <w:rPr>
          <w:rFonts w:ascii="Times New Roman Bold" w:hAnsi="Times New Roman Bold"/>
          <w:b/>
          <w:bCs/>
          <w:spacing w:val="-4"/>
          <w:sz w:val="28"/>
          <w:szCs w:val="28"/>
          <w:lang w:val="vi-VN"/>
        </w:rPr>
        <w:t xml:space="preserve"> </w:t>
      </w:r>
      <w:r w:rsidR="00802A1F" w:rsidRPr="0036750D">
        <w:rPr>
          <w:b/>
          <w:bCs/>
          <w:sz w:val="28"/>
          <w:szCs w:val="28"/>
          <w:lang w:val="nl-NL"/>
        </w:rPr>
        <w:t>VII. NHỮNG VẤN ĐỀ XIN Ý KIẾN</w:t>
      </w:r>
      <w:r w:rsidR="00802A1F" w:rsidRPr="0036750D">
        <w:rPr>
          <w:b/>
          <w:bCs/>
          <w:sz w:val="28"/>
          <w:szCs w:val="28"/>
          <w:lang w:val="vi-VN"/>
        </w:rPr>
        <w:t xml:space="preserve"> (NẾU CÓ)</w:t>
      </w:r>
    </w:p>
    <w:p w14:paraId="70C3AE8E" w14:textId="08637ACC" w:rsidR="00045F73" w:rsidRPr="0036750D" w:rsidRDefault="00045F73" w:rsidP="002D759E">
      <w:pPr>
        <w:spacing w:before="120" w:after="120"/>
        <w:ind w:firstLine="851"/>
        <w:jc w:val="both"/>
        <w:rPr>
          <w:sz w:val="28"/>
          <w:szCs w:val="28"/>
          <w:lang w:val="vi-VN"/>
        </w:rPr>
      </w:pPr>
      <w:r w:rsidRPr="0036750D">
        <w:rPr>
          <w:sz w:val="28"/>
          <w:szCs w:val="28"/>
          <w:lang w:val="vi-VN"/>
        </w:rPr>
        <w:t>Trên đây là Tờ trình về dự thảo Nghị định quy định chi tiết một số điều của Luật Hàng không dân dụng Việt Nam năm 2025 về tàu bay và khai thác tàu bay, Bộ Xây dựng kính trình Chính phủ xem xét, quyết định./.</w:t>
      </w:r>
    </w:p>
    <w:p w14:paraId="57392448" w14:textId="77777777" w:rsidR="00802A1F" w:rsidRPr="0036750D" w:rsidRDefault="00802A1F" w:rsidP="002D759E">
      <w:pPr>
        <w:spacing w:before="120" w:after="120"/>
        <w:ind w:firstLine="851"/>
        <w:jc w:val="both"/>
        <w:rPr>
          <w:i/>
          <w:iCs/>
          <w:sz w:val="28"/>
          <w:szCs w:val="28"/>
          <w:lang w:val="vi-VN"/>
        </w:rPr>
      </w:pPr>
      <w:r w:rsidRPr="0036750D">
        <w:rPr>
          <w:i/>
          <w:iCs/>
          <w:sz w:val="28"/>
          <w:szCs w:val="28"/>
          <w:lang w:val="nl-NL"/>
        </w:rPr>
        <w:t>Xin gửi kèm theo Tờ trình này: (1) Dự thảo Nghị định; (2) Báo cáo thẩm định của Bộ Tư pháp, Báo cáo giải trình, tiếp thu ý kiến thẩm định của Bộ Tư pháp; (</w:t>
      </w:r>
      <w:r w:rsidRPr="0036750D">
        <w:rPr>
          <w:i/>
          <w:sz w:val="28"/>
          <w:szCs w:val="28"/>
          <w:lang w:val="nl-NL"/>
        </w:rPr>
        <w:t>3)</w:t>
      </w:r>
      <w:r w:rsidRPr="0036750D">
        <w:rPr>
          <w:rFonts w:eastAsia="Arial"/>
          <w:bCs/>
          <w:i/>
          <w:sz w:val="28"/>
          <w:szCs w:val="28"/>
          <w:lang w:val="nl-NL"/>
        </w:rPr>
        <w:t xml:space="preserve"> </w:t>
      </w:r>
      <w:r w:rsidRPr="0036750D">
        <w:rPr>
          <w:i/>
          <w:iCs/>
          <w:sz w:val="28"/>
          <w:szCs w:val="28"/>
          <w:lang w:val="nl-NL"/>
        </w:rPr>
        <w:t>Báo cáo rà soát các chủ trương, đường lối của Đảng, văn bản quy phạm pháp luật, điều ước quốc tế có liên quan; (4) Bản đánh giá thủ tục hành chính, việc phân quyền, phân cấp, bảo đảm bình đẳng giới, việc thực hiện chính sách dân tộc trong dự thảo Nghị định</w:t>
      </w:r>
      <w:r w:rsidRPr="0036750D">
        <w:rPr>
          <w:i/>
          <w:iCs/>
          <w:sz w:val="28"/>
          <w:szCs w:val="28"/>
          <w:lang w:val="vi-VN"/>
        </w:rPr>
        <w:t>;</w:t>
      </w:r>
      <w:r w:rsidRPr="0036750D">
        <w:rPr>
          <w:i/>
          <w:iCs/>
          <w:sz w:val="28"/>
          <w:szCs w:val="28"/>
          <w:lang w:val="nl-NL"/>
        </w:rPr>
        <w:t xml:space="preserve"> (</w:t>
      </w:r>
      <w:r w:rsidRPr="0036750D">
        <w:rPr>
          <w:i/>
          <w:iCs/>
          <w:sz w:val="28"/>
          <w:szCs w:val="28"/>
          <w:lang w:val="vi-VN"/>
        </w:rPr>
        <w:t>5</w:t>
      </w:r>
      <w:r w:rsidRPr="0036750D">
        <w:rPr>
          <w:i/>
          <w:iCs/>
          <w:sz w:val="28"/>
          <w:szCs w:val="28"/>
          <w:lang w:val="nl-NL"/>
        </w:rPr>
        <w:t>) Bản tổng hợp ý kiến, tiếp thu, giải trình ý kiến góp ý, phản biện xã hội và bản chụp ý kiến góp ý; (</w:t>
      </w:r>
      <w:r w:rsidRPr="0036750D">
        <w:rPr>
          <w:i/>
          <w:iCs/>
          <w:sz w:val="28"/>
          <w:szCs w:val="28"/>
          <w:lang w:val="vi-VN"/>
        </w:rPr>
        <w:t>6</w:t>
      </w:r>
      <w:r w:rsidRPr="0036750D">
        <w:rPr>
          <w:i/>
          <w:iCs/>
          <w:sz w:val="28"/>
          <w:szCs w:val="28"/>
          <w:lang w:val="nl-NL"/>
        </w:rPr>
        <w:t>) Bản so sánh, thuyết minh nội dung dự thảo Nghị định với quy định pháp luật hiện hành.</w:t>
      </w:r>
    </w:p>
    <w:p w14:paraId="4631D54B" w14:textId="77777777" w:rsidR="00802A1F" w:rsidRPr="0036750D" w:rsidRDefault="00802A1F" w:rsidP="002D759E">
      <w:pPr>
        <w:spacing w:before="120" w:after="120"/>
        <w:ind w:firstLine="851"/>
        <w:jc w:val="both"/>
        <w:rPr>
          <w:i/>
          <w:iCs/>
          <w:sz w:val="28"/>
          <w:szCs w:val="28"/>
          <w:lang w:val="vi-VN"/>
        </w:rPr>
      </w:pPr>
    </w:p>
    <w:tbl>
      <w:tblPr>
        <w:tblW w:w="9045" w:type="dxa"/>
        <w:tblInd w:w="108" w:type="dxa"/>
        <w:tblLook w:val="0000" w:firstRow="0" w:lastRow="0" w:firstColumn="0" w:lastColumn="0" w:noHBand="0" w:noVBand="0"/>
      </w:tblPr>
      <w:tblGrid>
        <w:gridCol w:w="5107"/>
        <w:gridCol w:w="3938"/>
      </w:tblGrid>
      <w:tr w:rsidR="00802A1F" w:rsidRPr="000C0386" w14:paraId="1A9321AF" w14:textId="77777777" w:rsidTr="00830255">
        <w:trPr>
          <w:trHeight w:val="858"/>
        </w:trPr>
        <w:tc>
          <w:tcPr>
            <w:tcW w:w="5107" w:type="dxa"/>
          </w:tcPr>
          <w:p w14:paraId="00D070BF" w14:textId="77777777" w:rsidR="00802A1F" w:rsidRPr="0036750D" w:rsidRDefault="00802A1F" w:rsidP="00830255">
            <w:pPr>
              <w:jc w:val="both"/>
              <w:rPr>
                <w:b/>
                <w:bCs/>
                <w:i/>
                <w:iCs/>
                <w:lang w:val="nl-NL"/>
              </w:rPr>
            </w:pPr>
            <w:r w:rsidRPr="0036750D">
              <w:rPr>
                <w:b/>
                <w:bCs/>
                <w:i/>
                <w:iCs/>
                <w:lang w:val="nl-NL"/>
              </w:rPr>
              <w:t>Nơi nhận:</w:t>
            </w:r>
          </w:p>
          <w:p w14:paraId="57820256" w14:textId="77777777" w:rsidR="00802A1F" w:rsidRPr="0036750D" w:rsidRDefault="00802A1F" w:rsidP="00830255">
            <w:pPr>
              <w:jc w:val="both"/>
              <w:rPr>
                <w:lang w:val="nl-NL"/>
              </w:rPr>
            </w:pPr>
            <w:r w:rsidRPr="0036750D">
              <w:rPr>
                <w:lang w:val="nl-NL"/>
              </w:rPr>
              <w:t>- Như trên;</w:t>
            </w:r>
          </w:p>
          <w:p w14:paraId="31A08ADD" w14:textId="77777777" w:rsidR="00802A1F" w:rsidRPr="0036750D" w:rsidRDefault="00802A1F" w:rsidP="00830255">
            <w:pPr>
              <w:jc w:val="both"/>
              <w:rPr>
                <w:lang w:val="nl-NL"/>
              </w:rPr>
            </w:pPr>
            <w:r w:rsidRPr="0036750D">
              <w:rPr>
                <w:lang w:val="nl-NL"/>
              </w:rPr>
              <w:t>- Văn phòng Chính phủ;</w:t>
            </w:r>
          </w:p>
          <w:p w14:paraId="76FC1B9F" w14:textId="77777777" w:rsidR="00802A1F" w:rsidRPr="0036750D" w:rsidRDefault="00802A1F" w:rsidP="00830255">
            <w:pPr>
              <w:jc w:val="both"/>
              <w:rPr>
                <w:lang w:val="nl-NL"/>
              </w:rPr>
            </w:pPr>
            <w:r w:rsidRPr="0036750D">
              <w:rPr>
                <w:lang w:val="nl-NL"/>
              </w:rPr>
              <w:t>- Bộ Tư pháp;</w:t>
            </w:r>
          </w:p>
          <w:p w14:paraId="40BC8CB6" w14:textId="77777777" w:rsidR="00802A1F" w:rsidRPr="0036750D" w:rsidRDefault="00802A1F" w:rsidP="00830255">
            <w:pPr>
              <w:jc w:val="both"/>
              <w:rPr>
                <w:lang w:val="nl-NL"/>
              </w:rPr>
            </w:pPr>
            <w:r w:rsidRPr="0036750D">
              <w:rPr>
                <w:lang w:val="nl-NL"/>
              </w:rPr>
              <w:t>- Các Thứ trưởng Bộ Xây dựng;</w:t>
            </w:r>
          </w:p>
          <w:p w14:paraId="1C6EF5F7" w14:textId="77777777" w:rsidR="00802A1F" w:rsidRPr="0036750D" w:rsidRDefault="00802A1F" w:rsidP="00830255">
            <w:pPr>
              <w:jc w:val="both"/>
              <w:rPr>
                <w:lang w:val="nl-NL"/>
              </w:rPr>
            </w:pPr>
            <w:r w:rsidRPr="0036750D">
              <w:rPr>
                <w:lang w:val="nl-NL"/>
              </w:rPr>
              <w:t>- Vụ Pháp chế Bộ Xây dựng;</w:t>
            </w:r>
          </w:p>
          <w:p w14:paraId="67DEC205" w14:textId="77777777" w:rsidR="00802A1F" w:rsidRPr="0036750D" w:rsidRDefault="00802A1F" w:rsidP="00830255">
            <w:pPr>
              <w:jc w:val="both"/>
              <w:rPr>
                <w:lang w:val="nl-NL"/>
              </w:rPr>
            </w:pPr>
            <w:r w:rsidRPr="0036750D">
              <w:rPr>
                <w:lang w:val="nl-NL"/>
              </w:rPr>
              <w:t>- Cục HKVN;</w:t>
            </w:r>
          </w:p>
          <w:p w14:paraId="67C629FB" w14:textId="77777777" w:rsidR="00802A1F" w:rsidRPr="0036750D" w:rsidRDefault="00802A1F" w:rsidP="00830255">
            <w:pPr>
              <w:jc w:val="both"/>
              <w:rPr>
                <w:lang w:val="nl-NL"/>
              </w:rPr>
            </w:pPr>
            <w:r w:rsidRPr="0036750D">
              <w:rPr>
                <w:lang w:val="nl-NL"/>
              </w:rPr>
              <w:t>- Lưu: VT, VT&amp;ATGT.</w:t>
            </w:r>
          </w:p>
        </w:tc>
        <w:tc>
          <w:tcPr>
            <w:tcW w:w="3938" w:type="dxa"/>
          </w:tcPr>
          <w:p w14:paraId="38457F2A" w14:textId="77777777" w:rsidR="00802A1F" w:rsidRPr="0036750D" w:rsidRDefault="00802A1F" w:rsidP="00830255">
            <w:pPr>
              <w:spacing w:before="60" w:after="60" w:line="276" w:lineRule="auto"/>
              <w:jc w:val="center"/>
              <w:rPr>
                <w:b/>
                <w:bCs/>
                <w:sz w:val="28"/>
                <w:szCs w:val="28"/>
              </w:rPr>
            </w:pPr>
            <w:r w:rsidRPr="0036750D">
              <w:rPr>
                <w:b/>
                <w:bCs/>
                <w:sz w:val="28"/>
                <w:szCs w:val="28"/>
              </w:rPr>
              <w:t>BỘ TRƯỞNG</w:t>
            </w:r>
          </w:p>
          <w:p w14:paraId="5D2C4732" w14:textId="77777777" w:rsidR="00802A1F" w:rsidRPr="0036750D" w:rsidRDefault="00802A1F" w:rsidP="00830255">
            <w:pPr>
              <w:spacing w:before="60" w:after="60" w:line="276" w:lineRule="auto"/>
              <w:jc w:val="center"/>
              <w:rPr>
                <w:b/>
                <w:bCs/>
                <w:sz w:val="28"/>
                <w:szCs w:val="28"/>
              </w:rPr>
            </w:pPr>
          </w:p>
          <w:p w14:paraId="06B43A4F" w14:textId="77777777" w:rsidR="00802A1F" w:rsidRPr="0036750D" w:rsidRDefault="00802A1F" w:rsidP="00830255">
            <w:pPr>
              <w:spacing w:before="60" w:after="60" w:line="276" w:lineRule="auto"/>
              <w:jc w:val="center"/>
              <w:rPr>
                <w:b/>
                <w:bCs/>
                <w:sz w:val="28"/>
                <w:szCs w:val="28"/>
              </w:rPr>
            </w:pPr>
          </w:p>
          <w:p w14:paraId="4B2DA6D0" w14:textId="77777777" w:rsidR="00802A1F" w:rsidRDefault="00802A1F" w:rsidP="00830255">
            <w:pPr>
              <w:spacing w:before="60" w:after="60" w:line="276" w:lineRule="auto"/>
              <w:jc w:val="center"/>
              <w:rPr>
                <w:b/>
                <w:bCs/>
                <w:sz w:val="28"/>
                <w:szCs w:val="28"/>
              </w:rPr>
            </w:pPr>
          </w:p>
          <w:p w14:paraId="0AB9E03F" w14:textId="77777777" w:rsidR="000B4ABB" w:rsidRPr="0036750D" w:rsidRDefault="000B4ABB" w:rsidP="00830255">
            <w:pPr>
              <w:spacing w:before="60" w:after="60" w:line="276" w:lineRule="auto"/>
              <w:jc w:val="center"/>
              <w:rPr>
                <w:b/>
                <w:bCs/>
                <w:sz w:val="28"/>
                <w:szCs w:val="28"/>
              </w:rPr>
            </w:pPr>
          </w:p>
          <w:p w14:paraId="316569A8" w14:textId="77777777" w:rsidR="00802A1F" w:rsidRPr="000C0386" w:rsidRDefault="00802A1F" w:rsidP="00830255">
            <w:pPr>
              <w:spacing w:before="60" w:after="60" w:line="276" w:lineRule="auto"/>
              <w:jc w:val="center"/>
              <w:rPr>
                <w:b/>
                <w:bCs/>
                <w:sz w:val="28"/>
                <w:szCs w:val="28"/>
                <w:lang w:val="vi-VN"/>
              </w:rPr>
            </w:pPr>
            <w:r w:rsidRPr="0036750D">
              <w:rPr>
                <w:b/>
                <w:bCs/>
                <w:sz w:val="28"/>
                <w:szCs w:val="28"/>
              </w:rPr>
              <w:t>Trần Hồng Minh</w:t>
            </w:r>
          </w:p>
        </w:tc>
      </w:tr>
    </w:tbl>
    <w:p w14:paraId="197FED46" w14:textId="77777777" w:rsidR="00802A1F" w:rsidRPr="000C0386" w:rsidRDefault="00802A1F" w:rsidP="002D759E">
      <w:pPr>
        <w:rPr>
          <w:lang w:val="vi-VN"/>
        </w:rPr>
      </w:pPr>
    </w:p>
    <w:sectPr w:rsidR="00802A1F" w:rsidRPr="000C0386" w:rsidSect="00C24074">
      <w:headerReference w:type="default" r:id="rId7"/>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9FD64" w14:textId="77777777" w:rsidR="00887809" w:rsidRDefault="00887809" w:rsidP="006E2E0A">
      <w:r>
        <w:separator/>
      </w:r>
    </w:p>
  </w:endnote>
  <w:endnote w:type="continuationSeparator" w:id="0">
    <w:p w14:paraId="4B157DF1" w14:textId="77777777" w:rsidR="00887809" w:rsidRDefault="00887809" w:rsidP="006E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IDFont+F2">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B2931" w14:textId="77777777" w:rsidR="00887809" w:rsidRDefault="00887809" w:rsidP="006E2E0A">
      <w:r>
        <w:separator/>
      </w:r>
    </w:p>
  </w:footnote>
  <w:footnote w:type="continuationSeparator" w:id="0">
    <w:p w14:paraId="14FEED15" w14:textId="77777777" w:rsidR="00887809" w:rsidRDefault="00887809" w:rsidP="006E2E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6874244"/>
      <w:docPartObj>
        <w:docPartGallery w:val="Page Numbers (Top of Page)"/>
        <w:docPartUnique/>
      </w:docPartObj>
    </w:sdtPr>
    <w:sdtEndPr>
      <w:rPr>
        <w:noProof/>
        <w:sz w:val="28"/>
        <w:szCs w:val="28"/>
      </w:rPr>
    </w:sdtEndPr>
    <w:sdtContent>
      <w:p w14:paraId="32269D06" w14:textId="3AD477CE" w:rsidR="00B46CBC" w:rsidRPr="00B46CBC" w:rsidRDefault="00B46CBC">
        <w:pPr>
          <w:pStyle w:val="Header"/>
          <w:jc w:val="center"/>
          <w:rPr>
            <w:sz w:val="28"/>
            <w:szCs w:val="28"/>
          </w:rPr>
        </w:pPr>
        <w:r w:rsidRPr="00B46CBC">
          <w:rPr>
            <w:sz w:val="28"/>
            <w:szCs w:val="28"/>
          </w:rPr>
          <w:fldChar w:fldCharType="begin"/>
        </w:r>
        <w:r w:rsidRPr="00B46CBC">
          <w:rPr>
            <w:sz w:val="28"/>
            <w:szCs w:val="28"/>
          </w:rPr>
          <w:instrText xml:space="preserve"> PAGE   \* MERGEFORMAT </w:instrText>
        </w:r>
        <w:r w:rsidRPr="00B46CBC">
          <w:rPr>
            <w:sz w:val="28"/>
            <w:szCs w:val="28"/>
          </w:rPr>
          <w:fldChar w:fldCharType="separate"/>
        </w:r>
        <w:r w:rsidR="00B76E09">
          <w:rPr>
            <w:noProof/>
            <w:sz w:val="28"/>
            <w:szCs w:val="28"/>
          </w:rPr>
          <w:t>2</w:t>
        </w:r>
        <w:r w:rsidRPr="00B46CBC">
          <w:rPr>
            <w:noProof/>
            <w:sz w:val="28"/>
            <w:szCs w:val="28"/>
          </w:rPr>
          <w:fldChar w:fldCharType="end"/>
        </w:r>
      </w:p>
    </w:sdtContent>
  </w:sdt>
  <w:p w14:paraId="568A77AD" w14:textId="77777777" w:rsidR="00B46CBC" w:rsidRDefault="00B46CB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3.3pt;height:62.85pt;visibility:visible" o:bullet="t">
        <v:imagedata r:id="rId1" o:title=""/>
        <o:lock v:ext="edit" aspectratio="f"/>
      </v:shape>
    </w:pict>
  </w:numPicBullet>
  <w:abstractNum w:abstractNumId="0" w15:restartNumberingAfterBreak="0">
    <w:nsid w:val="D0E036F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B6DA0"/>
    <w:multiLevelType w:val="hybridMultilevel"/>
    <w:tmpl w:val="624C5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417C8"/>
    <w:multiLevelType w:val="multilevel"/>
    <w:tmpl w:val="786E78E4"/>
    <w:lvl w:ilvl="0">
      <w:start w:val="1"/>
      <w:numFmt w:val="decimal"/>
      <w:lvlText w:val="%1."/>
      <w:lvlJc w:val="left"/>
      <w:pPr>
        <w:ind w:left="1068"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15:restartNumberingAfterBreak="0">
    <w:nsid w:val="093E312E"/>
    <w:multiLevelType w:val="multilevel"/>
    <w:tmpl w:val="C3F2B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D1B0A"/>
    <w:multiLevelType w:val="hybridMultilevel"/>
    <w:tmpl w:val="1082D038"/>
    <w:lvl w:ilvl="0" w:tplc="7CD2ECF2">
      <w:start w:val="1"/>
      <w:numFmt w:val="bullet"/>
      <w:lvlText w:val=""/>
      <w:lvlPicBulletId w:val="0"/>
      <w:lvlJc w:val="left"/>
      <w:pPr>
        <w:tabs>
          <w:tab w:val="num" w:pos="720"/>
        </w:tabs>
        <w:ind w:left="720" w:hanging="360"/>
      </w:pPr>
      <w:rPr>
        <w:rFonts w:ascii="Symbol" w:hAnsi="Symbol" w:hint="default"/>
      </w:rPr>
    </w:lvl>
    <w:lvl w:ilvl="1" w:tplc="9286BD94" w:tentative="1">
      <w:start w:val="1"/>
      <w:numFmt w:val="bullet"/>
      <w:lvlText w:val=""/>
      <w:lvlJc w:val="left"/>
      <w:pPr>
        <w:tabs>
          <w:tab w:val="num" w:pos="1440"/>
        </w:tabs>
        <w:ind w:left="1440" w:hanging="360"/>
      </w:pPr>
      <w:rPr>
        <w:rFonts w:ascii="Symbol" w:hAnsi="Symbol" w:hint="default"/>
      </w:rPr>
    </w:lvl>
    <w:lvl w:ilvl="2" w:tplc="62C6B020" w:tentative="1">
      <w:start w:val="1"/>
      <w:numFmt w:val="bullet"/>
      <w:lvlText w:val=""/>
      <w:lvlJc w:val="left"/>
      <w:pPr>
        <w:tabs>
          <w:tab w:val="num" w:pos="2160"/>
        </w:tabs>
        <w:ind w:left="2160" w:hanging="360"/>
      </w:pPr>
      <w:rPr>
        <w:rFonts w:ascii="Symbol" w:hAnsi="Symbol" w:hint="default"/>
      </w:rPr>
    </w:lvl>
    <w:lvl w:ilvl="3" w:tplc="66707090" w:tentative="1">
      <w:start w:val="1"/>
      <w:numFmt w:val="bullet"/>
      <w:lvlText w:val=""/>
      <w:lvlJc w:val="left"/>
      <w:pPr>
        <w:tabs>
          <w:tab w:val="num" w:pos="2880"/>
        </w:tabs>
        <w:ind w:left="2880" w:hanging="360"/>
      </w:pPr>
      <w:rPr>
        <w:rFonts w:ascii="Symbol" w:hAnsi="Symbol" w:hint="default"/>
      </w:rPr>
    </w:lvl>
    <w:lvl w:ilvl="4" w:tplc="A8647EE2" w:tentative="1">
      <w:start w:val="1"/>
      <w:numFmt w:val="bullet"/>
      <w:lvlText w:val=""/>
      <w:lvlJc w:val="left"/>
      <w:pPr>
        <w:tabs>
          <w:tab w:val="num" w:pos="3600"/>
        </w:tabs>
        <w:ind w:left="3600" w:hanging="360"/>
      </w:pPr>
      <w:rPr>
        <w:rFonts w:ascii="Symbol" w:hAnsi="Symbol" w:hint="default"/>
      </w:rPr>
    </w:lvl>
    <w:lvl w:ilvl="5" w:tplc="37729A76" w:tentative="1">
      <w:start w:val="1"/>
      <w:numFmt w:val="bullet"/>
      <w:lvlText w:val=""/>
      <w:lvlJc w:val="left"/>
      <w:pPr>
        <w:tabs>
          <w:tab w:val="num" w:pos="4320"/>
        </w:tabs>
        <w:ind w:left="4320" w:hanging="360"/>
      </w:pPr>
      <w:rPr>
        <w:rFonts w:ascii="Symbol" w:hAnsi="Symbol" w:hint="default"/>
      </w:rPr>
    </w:lvl>
    <w:lvl w:ilvl="6" w:tplc="3E2C9E9E" w:tentative="1">
      <w:start w:val="1"/>
      <w:numFmt w:val="bullet"/>
      <w:lvlText w:val=""/>
      <w:lvlJc w:val="left"/>
      <w:pPr>
        <w:tabs>
          <w:tab w:val="num" w:pos="5040"/>
        </w:tabs>
        <w:ind w:left="5040" w:hanging="360"/>
      </w:pPr>
      <w:rPr>
        <w:rFonts w:ascii="Symbol" w:hAnsi="Symbol" w:hint="default"/>
      </w:rPr>
    </w:lvl>
    <w:lvl w:ilvl="7" w:tplc="7C5E8FBA" w:tentative="1">
      <w:start w:val="1"/>
      <w:numFmt w:val="bullet"/>
      <w:lvlText w:val=""/>
      <w:lvlJc w:val="left"/>
      <w:pPr>
        <w:tabs>
          <w:tab w:val="num" w:pos="5760"/>
        </w:tabs>
        <w:ind w:left="5760" w:hanging="360"/>
      </w:pPr>
      <w:rPr>
        <w:rFonts w:ascii="Symbol" w:hAnsi="Symbol" w:hint="default"/>
      </w:rPr>
    </w:lvl>
    <w:lvl w:ilvl="8" w:tplc="6B32E7E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B06ADA"/>
    <w:multiLevelType w:val="hybridMultilevel"/>
    <w:tmpl w:val="747C35F8"/>
    <w:lvl w:ilvl="0" w:tplc="FC784C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6510B4"/>
    <w:multiLevelType w:val="hybridMultilevel"/>
    <w:tmpl w:val="E5AEE4C4"/>
    <w:lvl w:ilvl="0" w:tplc="CEE6DD10">
      <w:start w:val="1"/>
      <w:numFmt w:val="bullet"/>
      <w:lvlText w:val=""/>
      <w:lvlPicBulletId w:val="0"/>
      <w:lvlJc w:val="left"/>
      <w:pPr>
        <w:tabs>
          <w:tab w:val="num" w:pos="720"/>
        </w:tabs>
        <w:ind w:left="720" w:hanging="360"/>
      </w:pPr>
      <w:rPr>
        <w:rFonts w:ascii="Symbol" w:hAnsi="Symbol" w:hint="default"/>
      </w:rPr>
    </w:lvl>
    <w:lvl w:ilvl="1" w:tplc="58A8A572" w:tentative="1">
      <w:start w:val="1"/>
      <w:numFmt w:val="bullet"/>
      <w:lvlText w:val=""/>
      <w:lvlJc w:val="left"/>
      <w:pPr>
        <w:tabs>
          <w:tab w:val="num" w:pos="1440"/>
        </w:tabs>
        <w:ind w:left="1440" w:hanging="360"/>
      </w:pPr>
      <w:rPr>
        <w:rFonts w:ascii="Symbol" w:hAnsi="Symbol" w:hint="default"/>
      </w:rPr>
    </w:lvl>
    <w:lvl w:ilvl="2" w:tplc="983A62DA" w:tentative="1">
      <w:start w:val="1"/>
      <w:numFmt w:val="bullet"/>
      <w:lvlText w:val=""/>
      <w:lvlJc w:val="left"/>
      <w:pPr>
        <w:tabs>
          <w:tab w:val="num" w:pos="2160"/>
        </w:tabs>
        <w:ind w:left="2160" w:hanging="360"/>
      </w:pPr>
      <w:rPr>
        <w:rFonts w:ascii="Symbol" w:hAnsi="Symbol" w:hint="default"/>
      </w:rPr>
    </w:lvl>
    <w:lvl w:ilvl="3" w:tplc="DBACD06C" w:tentative="1">
      <w:start w:val="1"/>
      <w:numFmt w:val="bullet"/>
      <w:lvlText w:val=""/>
      <w:lvlJc w:val="left"/>
      <w:pPr>
        <w:tabs>
          <w:tab w:val="num" w:pos="2880"/>
        </w:tabs>
        <w:ind w:left="2880" w:hanging="360"/>
      </w:pPr>
      <w:rPr>
        <w:rFonts w:ascii="Symbol" w:hAnsi="Symbol" w:hint="default"/>
      </w:rPr>
    </w:lvl>
    <w:lvl w:ilvl="4" w:tplc="6D189B8E" w:tentative="1">
      <w:start w:val="1"/>
      <w:numFmt w:val="bullet"/>
      <w:lvlText w:val=""/>
      <w:lvlJc w:val="left"/>
      <w:pPr>
        <w:tabs>
          <w:tab w:val="num" w:pos="3600"/>
        </w:tabs>
        <w:ind w:left="3600" w:hanging="360"/>
      </w:pPr>
      <w:rPr>
        <w:rFonts w:ascii="Symbol" w:hAnsi="Symbol" w:hint="default"/>
      </w:rPr>
    </w:lvl>
    <w:lvl w:ilvl="5" w:tplc="FFD66176" w:tentative="1">
      <w:start w:val="1"/>
      <w:numFmt w:val="bullet"/>
      <w:lvlText w:val=""/>
      <w:lvlJc w:val="left"/>
      <w:pPr>
        <w:tabs>
          <w:tab w:val="num" w:pos="4320"/>
        </w:tabs>
        <w:ind w:left="4320" w:hanging="360"/>
      </w:pPr>
      <w:rPr>
        <w:rFonts w:ascii="Symbol" w:hAnsi="Symbol" w:hint="default"/>
      </w:rPr>
    </w:lvl>
    <w:lvl w:ilvl="6" w:tplc="503C9CE6" w:tentative="1">
      <w:start w:val="1"/>
      <w:numFmt w:val="bullet"/>
      <w:lvlText w:val=""/>
      <w:lvlJc w:val="left"/>
      <w:pPr>
        <w:tabs>
          <w:tab w:val="num" w:pos="5040"/>
        </w:tabs>
        <w:ind w:left="5040" w:hanging="360"/>
      </w:pPr>
      <w:rPr>
        <w:rFonts w:ascii="Symbol" w:hAnsi="Symbol" w:hint="default"/>
      </w:rPr>
    </w:lvl>
    <w:lvl w:ilvl="7" w:tplc="94749F7A" w:tentative="1">
      <w:start w:val="1"/>
      <w:numFmt w:val="bullet"/>
      <w:lvlText w:val=""/>
      <w:lvlJc w:val="left"/>
      <w:pPr>
        <w:tabs>
          <w:tab w:val="num" w:pos="5760"/>
        </w:tabs>
        <w:ind w:left="5760" w:hanging="360"/>
      </w:pPr>
      <w:rPr>
        <w:rFonts w:ascii="Symbol" w:hAnsi="Symbol" w:hint="default"/>
      </w:rPr>
    </w:lvl>
    <w:lvl w:ilvl="8" w:tplc="B53AF25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E2D4A66"/>
    <w:multiLevelType w:val="multilevel"/>
    <w:tmpl w:val="BAD2B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7F680C"/>
    <w:multiLevelType w:val="multilevel"/>
    <w:tmpl w:val="F5D0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807B55"/>
    <w:multiLevelType w:val="hybridMultilevel"/>
    <w:tmpl w:val="B58087E6"/>
    <w:lvl w:ilvl="0" w:tplc="0409000F">
      <w:start w:val="1"/>
      <w:numFmt w:val="decimal"/>
      <w:lvlText w:val="%1."/>
      <w:lvlJc w:val="left"/>
      <w:pPr>
        <w:ind w:left="1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22771"/>
    <w:multiLevelType w:val="multilevel"/>
    <w:tmpl w:val="5888EDA0"/>
    <w:styleLink w:val="CurrentList1"/>
    <w:lvl w:ilvl="0">
      <w:start w:val="1"/>
      <w:numFmt w:val="decimal"/>
      <w:lvlText w:val="Điều %1."/>
      <w:lvlJc w:val="left"/>
      <w:pPr>
        <w:ind w:left="720" w:hanging="15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FA036D"/>
    <w:multiLevelType w:val="hybridMultilevel"/>
    <w:tmpl w:val="DDF6E9E8"/>
    <w:lvl w:ilvl="0" w:tplc="562405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8D75B1"/>
    <w:multiLevelType w:val="hybridMultilevel"/>
    <w:tmpl w:val="C3F07E32"/>
    <w:lvl w:ilvl="0" w:tplc="CFAED36A">
      <w:start w:val="1"/>
      <w:numFmt w:val="decimal"/>
      <w:suff w:val="space"/>
      <w:lvlText w:val="%1."/>
      <w:lvlJc w:val="left"/>
      <w:pPr>
        <w:ind w:left="360" w:hanging="360"/>
      </w:pPr>
      <w:rPr>
        <w:rFonts w:ascii="Times New Roman" w:hAnsi="Times New Roman" w:cs="Times New Roman" w:hint="default"/>
        <w:b w:val="0"/>
        <w:color w:val="00000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8F7245"/>
    <w:multiLevelType w:val="hybridMultilevel"/>
    <w:tmpl w:val="F578A75E"/>
    <w:lvl w:ilvl="0" w:tplc="AA98F852">
      <w:start w:val="1"/>
      <w:numFmt w:val="lowerLetter"/>
      <w:lvlText w:val="%1)"/>
      <w:lvlJc w:val="left"/>
      <w:pPr>
        <w:ind w:left="1570" w:hanging="360"/>
      </w:pPr>
      <w:rPr>
        <w:rFonts w:hint="default"/>
      </w:rPr>
    </w:lvl>
    <w:lvl w:ilvl="1" w:tplc="04090019" w:tentative="1">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14" w15:restartNumberingAfterBreak="0">
    <w:nsid w:val="3CD91E07"/>
    <w:multiLevelType w:val="multilevel"/>
    <w:tmpl w:val="0E0A0CD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D0075C9"/>
    <w:multiLevelType w:val="hybridMultilevel"/>
    <w:tmpl w:val="F828BB26"/>
    <w:lvl w:ilvl="0" w:tplc="3F761AEC">
      <w:start w:val="1"/>
      <w:numFmt w:val="decimal"/>
      <w:lvlText w:val="%1."/>
      <w:lvlJc w:val="left"/>
      <w:pPr>
        <w:ind w:left="251" w:hanging="138"/>
      </w:pPr>
      <w:rPr>
        <w:rFonts w:ascii="Times New Roman" w:eastAsia="Times New Roman" w:hAnsi="Times New Roman" w:cs="Times New Roman" w:hint="default"/>
        <w:b w:val="0"/>
        <w:bCs w:val="0"/>
        <w:i w:val="0"/>
        <w:iCs w:val="0"/>
        <w:spacing w:val="0"/>
        <w:w w:val="100"/>
        <w:sz w:val="16"/>
        <w:szCs w:val="16"/>
        <w:lang w:val="en-US" w:eastAsia="en-US" w:bidi="ar-SA"/>
      </w:rPr>
    </w:lvl>
    <w:lvl w:ilvl="1" w:tplc="52A884B2">
      <w:numFmt w:val="bullet"/>
      <w:lvlText w:val="•"/>
      <w:lvlJc w:val="left"/>
      <w:pPr>
        <w:ind w:left="717" w:hanging="138"/>
      </w:pPr>
      <w:rPr>
        <w:rFonts w:hint="default"/>
        <w:lang w:val="en-US" w:eastAsia="en-US" w:bidi="ar-SA"/>
      </w:rPr>
    </w:lvl>
    <w:lvl w:ilvl="2" w:tplc="1E32CE14">
      <w:numFmt w:val="bullet"/>
      <w:lvlText w:val="•"/>
      <w:lvlJc w:val="left"/>
      <w:pPr>
        <w:ind w:left="1175" w:hanging="138"/>
      </w:pPr>
      <w:rPr>
        <w:rFonts w:hint="default"/>
        <w:lang w:val="en-US" w:eastAsia="en-US" w:bidi="ar-SA"/>
      </w:rPr>
    </w:lvl>
    <w:lvl w:ilvl="3" w:tplc="7876B52E">
      <w:numFmt w:val="bullet"/>
      <w:lvlText w:val="•"/>
      <w:lvlJc w:val="left"/>
      <w:pPr>
        <w:ind w:left="1633" w:hanging="138"/>
      </w:pPr>
      <w:rPr>
        <w:rFonts w:hint="default"/>
        <w:lang w:val="en-US" w:eastAsia="en-US" w:bidi="ar-SA"/>
      </w:rPr>
    </w:lvl>
    <w:lvl w:ilvl="4" w:tplc="2C587FFC">
      <w:numFmt w:val="bullet"/>
      <w:lvlText w:val="•"/>
      <w:lvlJc w:val="left"/>
      <w:pPr>
        <w:ind w:left="2091" w:hanging="138"/>
      </w:pPr>
      <w:rPr>
        <w:rFonts w:hint="default"/>
        <w:lang w:val="en-US" w:eastAsia="en-US" w:bidi="ar-SA"/>
      </w:rPr>
    </w:lvl>
    <w:lvl w:ilvl="5" w:tplc="4CFE0DAA">
      <w:numFmt w:val="bullet"/>
      <w:lvlText w:val="•"/>
      <w:lvlJc w:val="left"/>
      <w:pPr>
        <w:ind w:left="2548" w:hanging="138"/>
      </w:pPr>
      <w:rPr>
        <w:rFonts w:hint="default"/>
        <w:lang w:val="en-US" w:eastAsia="en-US" w:bidi="ar-SA"/>
      </w:rPr>
    </w:lvl>
    <w:lvl w:ilvl="6" w:tplc="76AAE8EE">
      <w:numFmt w:val="bullet"/>
      <w:lvlText w:val="•"/>
      <w:lvlJc w:val="left"/>
      <w:pPr>
        <w:ind w:left="3006" w:hanging="138"/>
      </w:pPr>
      <w:rPr>
        <w:rFonts w:hint="default"/>
        <w:lang w:val="en-US" w:eastAsia="en-US" w:bidi="ar-SA"/>
      </w:rPr>
    </w:lvl>
    <w:lvl w:ilvl="7" w:tplc="9A20673E">
      <w:numFmt w:val="bullet"/>
      <w:lvlText w:val="•"/>
      <w:lvlJc w:val="left"/>
      <w:pPr>
        <w:ind w:left="3464" w:hanging="138"/>
      </w:pPr>
      <w:rPr>
        <w:rFonts w:hint="default"/>
        <w:lang w:val="en-US" w:eastAsia="en-US" w:bidi="ar-SA"/>
      </w:rPr>
    </w:lvl>
    <w:lvl w:ilvl="8" w:tplc="0DE42F0C">
      <w:numFmt w:val="bullet"/>
      <w:lvlText w:val="•"/>
      <w:lvlJc w:val="left"/>
      <w:pPr>
        <w:ind w:left="3922" w:hanging="138"/>
      </w:pPr>
      <w:rPr>
        <w:rFonts w:hint="default"/>
        <w:lang w:val="en-US" w:eastAsia="en-US" w:bidi="ar-SA"/>
      </w:rPr>
    </w:lvl>
  </w:abstractNum>
  <w:abstractNum w:abstractNumId="16" w15:restartNumberingAfterBreak="0">
    <w:nsid w:val="43D86AA3"/>
    <w:multiLevelType w:val="multilevel"/>
    <w:tmpl w:val="2EE09864"/>
    <w:styleLink w:val="CurrentList2"/>
    <w:lvl w:ilvl="0">
      <w:start w:val="1"/>
      <w:numFmt w:val="decimal"/>
      <w:lvlText w:val="Điều %1."/>
      <w:lvlJc w:val="left"/>
      <w:pPr>
        <w:ind w:left="454" w:firstLine="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E779D1"/>
    <w:multiLevelType w:val="hybridMultilevel"/>
    <w:tmpl w:val="2D0C8DDE"/>
    <w:lvl w:ilvl="0" w:tplc="CFE2C446">
      <w:numFmt w:val="bullet"/>
      <w:lvlText w:val="□"/>
      <w:lvlJc w:val="left"/>
      <w:pPr>
        <w:ind w:left="720" w:hanging="360"/>
      </w:pPr>
      <w:rPr>
        <w:rFonts w:ascii="Verdana" w:eastAsia="Verdana" w:hAnsi="Verdana" w:cs="Verdana" w:hint="default"/>
        <w:b w:val="0"/>
        <w:bCs w:val="0"/>
        <w:i w:val="0"/>
        <w:iCs w:val="0"/>
        <w:spacing w:val="0"/>
        <w:w w:val="98"/>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4759FB"/>
    <w:multiLevelType w:val="hybridMultilevel"/>
    <w:tmpl w:val="5F52436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0A6754"/>
    <w:multiLevelType w:val="hybridMultilevel"/>
    <w:tmpl w:val="3638621C"/>
    <w:lvl w:ilvl="0" w:tplc="9BDA7412">
      <w:start w:val="1"/>
      <w:numFmt w:val="lowerLetter"/>
      <w:lvlText w:val="%1)"/>
      <w:lvlJc w:val="left"/>
      <w:pPr>
        <w:ind w:left="1570" w:hanging="360"/>
      </w:pPr>
      <w:rPr>
        <w:rFonts w:hint="default"/>
      </w:rPr>
    </w:lvl>
    <w:lvl w:ilvl="1" w:tplc="04090019" w:tentative="1">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20" w15:restartNumberingAfterBreak="0">
    <w:nsid w:val="4F39782C"/>
    <w:multiLevelType w:val="hybridMultilevel"/>
    <w:tmpl w:val="08B68A0C"/>
    <w:lvl w:ilvl="0" w:tplc="44DE4CC8">
      <w:start w:val="1"/>
      <w:numFmt w:val="upperRoman"/>
      <w:lvlText w:val="%1."/>
      <w:lvlJc w:val="left"/>
      <w:pPr>
        <w:ind w:left="850" w:hanging="720"/>
      </w:pPr>
      <w:rPr>
        <w:rFonts w:eastAsia="Times New Roman" w:hint="default"/>
        <w:color w:val="auto"/>
        <w:sz w:val="24"/>
      </w:rPr>
    </w:lvl>
    <w:lvl w:ilvl="1" w:tplc="04090019" w:tentative="1">
      <w:start w:val="1"/>
      <w:numFmt w:val="lowerLetter"/>
      <w:lvlText w:val="%2."/>
      <w:lvlJc w:val="left"/>
      <w:pPr>
        <w:ind w:left="1210" w:hanging="360"/>
      </w:pPr>
    </w:lvl>
    <w:lvl w:ilvl="2" w:tplc="0409001B" w:tentative="1">
      <w:start w:val="1"/>
      <w:numFmt w:val="lowerRoman"/>
      <w:lvlText w:val="%3."/>
      <w:lvlJc w:val="right"/>
      <w:pPr>
        <w:ind w:left="1930" w:hanging="180"/>
      </w:pPr>
    </w:lvl>
    <w:lvl w:ilvl="3" w:tplc="0409000F" w:tentative="1">
      <w:start w:val="1"/>
      <w:numFmt w:val="decimal"/>
      <w:lvlText w:val="%4."/>
      <w:lvlJc w:val="left"/>
      <w:pPr>
        <w:ind w:left="2650" w:hanging="360"/>
      </w:pPr>
    </w:lvl>
    <w:lvl w:ilvl="4" w:tplc="04090019" w:tentative="1">
      <w:start w:val="1"/>
      <w:numFmt w:val="lowerLetter"/>
      <w:lvlText w:val="%5."/>
      <w:lvlJc w:val="left"/>
      <w:pPr>
        <w:ind w:left="3370" w:hanging="360"/>
      </w:pPr>
    </w:lvl>
    <w:lvl w:ilvl="5" w:tplc="0409001B" w:tentative="1">
      <w:start w:val="1"/>
      <w:numFmt w:val="lowerRoman"/>
      <w:lvlText w:val="%6."/>
      <w:lvlJc w:val="right"/>
      <w:pPr>
        <w:ind w:left="4090" w:hanging="180"/>
      </w:pPr>
    </w:lvl>
    <w:lvl w:ilvl="6" w:tplc="0409000F" w:tentative="1">
      <w:start w:val="1"/>
      <w:numFmt w:val="decimal"/>
      <w:lvlText w:val="%7."/>
      <w:lvlJc w:val="left"/>
      <w:pPr>
        <w:ind w:left="4810" w:hanging="360"/>
      </w:pPr>
    </w:lvl>
    <w:lvl w:ilvl="7" w:tplc="04090019" w:tentative="1">
      <w:start w:val="1"/>
      <w:numFmt w:val="lowerLetter"/>
      <w:lvlText w:val="%8."/>
      <w:lvlJc w:val="left"/>
      <w:pPr>
        <w:ind w:left="5530" w:hanging="360"/>
      </w:pPr>
    </w:lvl>
    <w:lvl w:ilvl="8" w:tplc="0409001B" w:tentative="1">
      <w:start w:val="1"/>
      <w:numFmt w:val="lowerRoman"/>
      <w:lvlText w:val="%9."/>
      <w:lvlJc w:val="right"/>
      <w:pPr>
        <w:ind w:left="6250" w:hanging="180"/>
      </w:pPr>
    </w:lvl>
  </w:abstractNum>
  <w:abstractNum w:abstractNumId="21" w15:restartNumberingAfterBreak="0">
    <w:nsid w:val="51D7707B"/>
    <w:multiLevelType w:val="hybridMultilevel"/>
    <w:tmpl w:val="1E086E58"/>
    <w:lvl w:ilvl="0" w:tplc="A46EBA80">
      <w:start w:val="1"/>
      <w:numFmt w:val="decimal"/>
      <w:lvlText w:val="%1."/>
      <w:lvlJc w:val="left"/>
      <w:pPr>
        <w:ind w:left="1570" w:hanging="360"/>
      </w:pPr>
      <w:rPr>
        <w:rFonts w:ascii="Times New Roman" w:eastAsiaTheme="minorHAnsi" w:hAnsi="Times New Roman" w:cs="Times New Roman"/>
      </w:rPr>
    </w:lvl>
    <w:lvl w:ilvl="1" w:tplc="04090019" w:tentative="1">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22" w15:restartNumberingAfterBreak="0">
    <w:nsid w:val="56CD48A9"/>
    <w:multiLevelType w:val="hybridMultilevel"/>
    <w:tmpl w:val="04860006"/>
    <w:lvl w:ilvl="0" w:tplc="1D42F5B0">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3" w15:restartNumberingAfterBreak="0">
    <w:nsid w:val="56E72596"/>
    <w:multiLevelType w:val="multilevel"/>
    <w:tmpl w:val="4E6E5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FC4731"/>
    <w:multiLevelType w:val="hybridMultilevel"/>
    <w:tmpl w:val="786E78E4"/>
    <w:lvl w:ilvl="0" w:tplc="4C04C212">
      <w:start w:val="1"/>
      <w:numFmt w:val="decimal"/>
      <w:lvlText w:val="%1."/>
      <w:lvlJc w:val="left"/>
      <w:pPr>
        <w:ind w:left="1068" w:hanging="360"/>
      </w:pPr>
      <w:rPr>
        <w:b/>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5" w15:restartNumberingAfterBreak="0">
    <w:nsid w:val="581A1C7A"/>
    <w:multiLevelType w:val="hybridMultilevel"/>
    <w:tmpl w:val="38346DE0"/>
    <w:lvl w:ilvl="0" w:tplc="905EEEB6">
      <w:start w:val="1"/>
      <w:numFmt w:val="bullet"/>
      <w:lvlText w:val=""/>
      <w:lvlPicBulletId w:val="0"/>
      <w:lvlJc w:val="left"/>
      <w:pPr>
        <w:tabs>
          <w:tab w:val="num" w:pos="720"/>
        </w:tabs>
        <w:ind w:left="720" w:hanging="360"/>
      </w:pPr>
      <w:rPr>
        <w:rFonts w:ascii="Symbol" w:hAnsi="Symbol" w:hint="default"/>
      </w:rPr>
    </w:lvl>
    <w:lvl w:ilvl="1" w:tplc="714CE022" w:tentative="1">
      <w:start w:val="1"/>
      <w:numFmt w:val="bullet"/>
      <w:lvlText w:val=""/>
      <w:lvlJc w:val="left"/>
      <w:pPr>
        <w:tabs>
          <w:tab w:val="num" w:pos="1440"/>
        </w:tabs>
        <w:ind w:left="1440" w:hanging="360"/>
      </w:pPr>
      <w:rPr>
        <w:rFonts w:ascii="Symbol" w:hAnsi="Symbol" w:hint="default"/>
      </w:rPr>
    </w:lvl>
    <w:lvl w:ilvl="2" w:tplc="10C4A568" w:tentative="1">
      <w:start w:val="1"/>
      <w:numFmt w:val="bullet"/>
      <w:lvlText w:val=""/>
      <w:lvlJc w:val="left"/>
      <w:pPr>
        <w:tabs>
          <w:tab w:val="num" w:pos="2160"/>
        </w:tabs>
        <w:ind w:left="2160" w:hanging="360"/>
      </w:pPr>
      <w:rPr>
        <w:rFonts w:ascii="Symbol" w:hAnsi="Symbol" w:hint="default"/>
      </w:rPr>
    </w:lvl>
    <w:lvl w:ilvl="3" w:tplc="261672F8" w:tentative="1">
      <w:start w:val="1"/>
      <w:numFmt w:val="bullet"/>
      <w:lvlText w:val=""/>
      <w:lvlJc w:val="left"/>
      <w:pPr>
        <w:tabs>
          <w:tab w:val="num" w:pos="2880"/>
        </w:tabs>
        <w:ind w:left="2880" w:hanging="360"/>
      </w:pPr>
      <w:rPr>
        <w:rFonts w:ascii="Symbol" w:hAnsi="Symbol" w:hint="default"/>
      </w:rPr>
    </w:lvl>
    <w:lvl w:ilvl="4" w:tplc="2648F0A2" w:tentative="1">
      <w:start w:val="1"/>
      <w:numFmt w:val="bullet"/>
      <w:lvlText w:val=""/>
      <w:lvlJc w:val="left"/>
      <w:pPr>
        <w:tabs>
          <w:tab w:val="num" w:pos="3600"/>
        </w:tabs>
        <w:ind w:left="3600" w:hanging="360"/>
      </w:pPr>
      <w:rPr>
        <w:rFonts w:ascii="Symbol" w:hAnsi="Symbol" w:hint="default"/>
      </w:rPr>
    </w:lvl>
    <w:lvl w:ilvl="5" w:tplc="3F4EEB46" w:tentative="1">
      <w:start w:val="1"/>
      <w:numFmt w:val="bullet"/>
      <w:lvlText w:val=""/>
      <w:lvlJc w:val="left"/>
      <w:pPr>
        <w:tabs>
          <w:tab w:val="num" w:pos="4320"/>
        </w:tabs>
        <w:ind w:left="4320" w:hanging="360"/>
      </w:pPr>
      <w:rPr>
        <w:rFonts w:ascii="Symbol" w:hAnsi="Symbol" w:hint="default"/>
      </w:rPr>
    </w:lvl>
    <w:lvl w:ilvl="6" w:tplc="A4D291E2" w:tentative="1">
      <w:start w:val="1"/>
      <w:numFmt w:val="bullet"/>
      <w:lvlText w:val=""/>
      <w:lvlJc w:val="left"/>
      <w:pPr>
        <w:tabs>
          <w:tab w:val="num" w:pos="5040"/>
        </w:tabs>
        <w:ind w:left="5040" w:hanging="360"/>
      </w:pPr>
      <w:rPr>
        <w:rFonts w:ascii="Symbol" w:hAnsi="Symbol" w:hint="default"/>
      </w:rPr>
    </w:lvl>
    <w:lvl w:ilvl="7" w:tplc="1C5449FA" w:tentative="1">
      <w:start w:val="1"/>
      <w:numFmt w:val="bullet"/>
      <w:lvlText w:val=""/>
      <w:lvlJc w:val="left"/>
      <w:pPr>
        <w:tabs>
          <w:tab w:val="num" w:pos="5760"/>
        </w:tabs>
        <w:ind w:left="5760" w:hanging="360"/>
      </w:pPr>
      <w:rPr>
        <w:rFonts w:ascii="Symbol" w:hAnsi="Symbol" w:hint="default"/>
      </w:rPr>
    </w:lvl>
    <w:lvl w:ilvl="8" w:tplc="76D4164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A7341BB"/>
    <w:multiLevelType w:val="multilevel"/>
    <w:tmpl w:val="EB6C2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B01D31"/>
    <w:multiLevelType w:val="multilevel"/>
    <w:tmpl w:val="3480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C2435A"/>
    <w:multiLevelType w:val="hybridMultilevel"/>
    <w:tmpl w:val="4E4E73F0"/>
    <w:lvl w:ilvl="0" w:tplc="A4A0347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F5B439A"/>
    <w:multiLevelType w:val="hybridMultilevel"/>
    <w:tmpl w:val="192C11B6"/>
    <w:lvl w:ilvl="0" w:tplc="F2DA3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8"/>
  </w:num>
  <w:num w:numId="2">
    <w:abstractNumId w:val="24"/>
  </w:num>
  <w:num w:numId="3">
    <w:abstractNumId w:val="2"/>
  </w:num>
  <w:num w:numId="4">
    <w:abstractNumId w:val="22"/>
  </w:num>
  <w:num w:numId="5">
    <w:abstractNumId w:val="29"/>
  </w:num>
  <w:num w:numId="6">
    <w:abstractNumId w:val="4"/>
  </w:num>
  <w:num w:numId="7">
    <w:abstractNumId w:val="6"/>
  </w:num>
  <w:num w:numId="8">
    <w:abstractNumId w:val="25"/>
  </w:num>
  <w:num w:numId="9">
    <w:abstractNumId w:val="17"/>
  </w:num>
  <w:num w:numId="10">
    <w:abstractNumId w:val="0"/>
  </w:num>
  <w:num w:numId="11">
    <w:abstractNumId w:val="12"/>
  </w:num>
  <w:num w:numId="12">
    <w:abstractNumId w:val="10"/>
  </w:num>
  <w:num w:numId="13">
    <w:abstractNumId w:val="16"/>
  </w:num>
  <w:num w:numId="14">
    <w:abstractNumId w:val="15"/>
  </w:num>
  <w:num w:numId="15">
    <w:abstractNumId w:val="14"/>
  </w:num>
  <w:num w:numId="16">
    <w:abstractNumId w:val="9"/>
  </w:num>
  <w:num w:numId="17">
    <w:abstractNumId w:val="1"/>
  </w:num>
  <w:num w:numId="18">
    <w:abstractNumId w:val="8"/>
  </w:num>
  <w:num w:numId="19">
    <w:abstractNumId w:val="19"/>
  </w:num>
  <w:num w:numId="20">
    <w:abstractNumId w:val="13"/>
  </w:num>
  <w:num w:numId="21">
    <w:abstractNumId w:val="21"/>
  </w:num>
  <w:num w:numId="22">
    <w:abstractNumId w:val="5"/>
  </w:num>
  <w:num w:numId="23">
    <w:abstractNumId w:val="11"/>
  </w:num>
  <w:num w:numId="24">
    <w:abstractNumId w:val="23"/>
  </w:num>
  <w:num w:numId="25">
    <w:abstractNumId w:val="27"/>
  </w:num>
  <w:num w:numId="26">
    <w:abstractNumId w:val="7"/>
  </w:num>
  <w:num w:numId="27">
    <w:abstractNumId w:val="26"/>
  </w:num>
  <w:num w:numId="28">
    <w:abstractNumId w:val="3"/>
  </w:num>
  <w:num w:numId="29">
    <w:abstractNumId w:val="2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A5C"/>
    <w:rsid w:val="00001803"/>
    <w:rsid w:val="00002C2A"/>
    <w:rsid w:val="00003DA2"/>
    <w:rsid w:val="00014DF5"/>
    <w:rsid w:val="00015525"/>
    <w:rsid w:val="00015A94"/>
    <w:rsid w:val="0001671C"/>
    <w:rsid w:val="000216A4"/>
    <w:rsid w:val="00022DCE"/>
    <w:rsid w:val="00027F12"/>
    <w:rsid w:val="00032F5E"/>
    <w:rsid w:val="00041943"/>
    <w:rsid w:val="00045DDC"/>
    <w:rsid w:val="00045F73"/>
    <w:rsid w:val="00046251"/>
    <w:rsid w:val="00047CD1"/>
    <w:rsid w:val="00050321"/>
    <w:rsid w:val="000539D8"/>
    <w:rsid w:val="00057939"/>
    <w:rsid w:val="0006166F"/>
    <w:rsid w:val="000638CD"/>
    <w:rsid w:val="000660B3"/>
    <w:rsid w:val="00066BA7"/>
    <w:rsid w:val="00066D42"/>
    <w:rsid w:val="00070CA3"/>
    <w:rsid w:val="00076BD8"/>
    <w:rsid w:val="000779B1"/>
    <w:rsid w:val="00084506"/>
    <w:rsid w:val="00084921"/>
    <w:rsid w:val="00086750"/>
    <w:rsid w:val="00091228"/>
    <w:rsid w:val="000912F1"/>
    <w:rsid w:val="000923A3"/>
    <w:rsid w:val="00094222"/>
    <w:rsid w:val="0009464D"/>
    <w:rsid w:val="000A0D15"/>
    <w:rsid w:val="000A2F7A"/>
    <w:rsid w:val="000A3AF4"/>
    <w:rsid w:val="000A4696"/>
    <w:rsid w:val="000A50A6"/>
    <w:rsid w:val="000B0019"/>
    <w:rsid w:val="000B3804"/>
    <w:rsid w:val="000B4A1C"/>
    <w:rsid w:val="000B4ABB"/>
    <w:rsid w:val="000B51FC"/>
    <w:rsid w:val="000C0386"/>
    <w:rsid w:val="000C2486"/>
    <w:rsid w:val="000C2AF0"/>
    <w:rsid w:val="000C3E68"/>
    <w:rsid w:val="000C4577"/>
    <w:rsid w:val="000C483D"/>
    <w:rsid w:val="000C4A5B"/>
    <w:rsid w:val="000C5719"/>
    <w:rsid w:val="000C6450"/>
    <w:rsid w:val="000D17D9"/>
    <w:rsid w:val="000D2711"/>
    <w:rsid w:val="000D3D5B"/>
    <w:rsid w:val="000D4C80"/>
    <w:rsid w:val="000D509F"/>
    <w:rsid w:val="000E16AA"/>
    <w:rsid w:val="000E25E5"/>
    <w:rsid w:val="000E2F0F"/>
    <w:rsid w:val="000E7177"/>
    <w:rsid w:val="000F060B"/>
    <w:rsid w:val="000F2F6A"/>
    <w:rsid w:val="000F5488"/>
    <w:rsid w:val="000F76F3"/>
    <w:rsid w:val="00104A98"/>
    <w:rsid w:val="0011229B"/>
    <w:rsid w:val="0011289F"/>
    <w:rsid w:val="00112AAF"/>
    <w:rsid w:val="00116006"/>
    <w:rsid w:val="00116855"/>
    <w:rsid w:val="00116D63"/>
    <w:rsid w:val="00123CE4"/>
    <w:rsid w:val="0012528E"/>
    <w:rsid w:val="00126280"/>
    <w:rsid w:val="001269B7"/>
    <w:rsid w:val="00131AFB"/>
    <w:rsid w:val="00133565"/>
    <w:rsid w:val="00136108"/>
    <w:rsid w:val="00137948"/>
    <w:rsid w:val="0014186F"/>
    <w:rsid w:val="00144780"/>
    <w:rsid w:val="001473C5"/>
    <w:rsid w:val="00151AB1"/>
    <w:rsid w:val="00152AEA"/>
    <w:rsid w:val="001537D9"/>
    <w:rsid w:val="001558A3"/>
    <w:rsid w:val="001568C9"/>
    <w:rsid w:val="00157724"/>
    <w:rsid w:val="00157B46"/>
    <w:rsid w:val="00160135"/>
    <w:rsid w:val="00160B81"/>
    <w:rsid w:val="001624AD"/>
    <w:rsid w:val="001627B2"/>
    <w:rsid w:val="001634A8"/>
    <w:rsid w:val="00164956"/>
    <w:rsid w:val="001651E7"/>
    <w:rsid w:val="00166EAD"/>
    <w:rsid w:val="00170BBC"/>
    <w:rsid w:val="001715A6"/>
    <w:rsid w:val="001725B1"/>
    <w:rsid w:val="00175703"/>
    <w:rsid w:val="00176D1B"/>
    <w:rsid w:val="00177FAE"/>
    <w:rsid w:val="00180E0F"/>
    <w:rsid w:val="001821C1"/>
    <w:rsid w:val="0018478F"/>
    <w:rsid w:val="00185A98"/>
    <w:rsid w:val="00185BCD"/>
    <w:rsid w:val="00186EFE"/>
    <w:rsid w:val="00187528"/>
    <w:rsid w:val="00190852"/>
    <w:rsid w:val="001938C7"/>
    <w:rsid w:val="001938FF"/>
    <w:rsid w:val="00196523"/>
    <w:rsid w:val="001A1010"/>
    <w:rsid w:val="001A3CBC"/>
    <w:rsid w:val="001A56AF"/>
    <w:rsid w:val="001A7B23"/>
    <w:rsid w:val="001B22D6"/>
    <w:rsid w:val="001B4390"/>
    <w:rsid w:val="001B4C86"/>
    <w:rsid w:val="001C2671"/>
    <w:rsid w:val="001C7F64"/>
    <w:rsid w:val="001D0CB0"/>
    <w:rsid w:val="001D0CB4"/>
    <w:rsid w:val="001D6748"/>
    <w:rsid w:val="001D6D49"/>
    <w:rsid w:val="001E4CDE"/>
    <w:rsid w:val="001E5210"/>
    <w:rsid w:val="001E5EE5"/>
    <w:rsid w:val="001E6C16"/>
    <w:rsid w:val="001F15D2"/>
    <w:rsid w:val="001F37C9"/>
    <w:rsid w:val="001F3CE8"/>
    <w:rsid w:val="001F41B9"/>
    <w:rsid w:val="00200A48"/>
    <w:rsid w:val="002032B5"/>
    <w:rsid w:val="00205250"/>
    <w:rsid w:val="00205D99"/>
    <w:rsid w:val="00206E9D"/>
    <w:rsid w:val="00207CC3"/>
    <w:rsid w:val="00211505"/>
    <w:rsid w:val="0021196C"/>
    <w:rsid w:val="00220857"/>
    <w:rsid w:val="00220DAA"/>
    <w:rsid w:val="0022114D"/>
    <w:rsid w:val="00223380"/>
    <w:rsid w:val="00230535"/>
    <w:rsid w:val="00231AAC"/>
    <w:rsid w:val="00234453"/>
    <w:rsid w:val="00240555"/>
    <w:rsid w:val="00243D57"/>
    <w:rsid w:val="00243E48"/>
    <w:rsid w:val="0024536D"/>
    <w:rsid w:val="00245E48"/>
    <w:rsid w:val="002509A4"/>
    <w:rsid w:val="00250DDA"/>
    <w:rsid w:val="00254CBF"/>
    <w:rsid w:val="00256E76"/>
    <w:rsid w:val="00260D95"/>
    <w:rsid w:val="00262D60"/>
    <w:rsid w:val="00262D96"/>
    <w:rsid w:val="00262E7E"/>
    <w:rsid w:val="002653E7"/>
    <w:rsid w:val="00266F64"/>
    <w:rsid w:val="002673D7"/>
    <w:rsid w:val="00274FF5"/>
    <w:rsid w:val="00275851"/>
    <w:rsid w:val="00281751"/>
    <w:rsid w:val="00284BD6"/>
    <w:rsid w:val="002855B5"/>
    <w:rsid w:val="002859AA"/>
    <w:rsid w:val="0029078D"/>
    <w:rsid w:val="0029332B"/>
    <w:rsid w:val="002979E7"/>
    <w:rsid w:val="002A2E37"/>
    <w:rsid w:val="002A3E77"/>
    <w:rsid w:val="002A685A"/>
    <w:rsid w:val="002A73CC"/>
    <w:rsid w:val="002B51F8"/>
    <w:rsid w:val="002B5783"/>
    <w:rsid w:val="002B6A3C"/>
    <w:rsid w:val="002C1E9B"/>
    <w:rsid w:val="002C35E0"/>
    <w:rsid w:val="002C499A"/>
    <w:rsid w:val="002C6AD2"/>
    <w:rsid w:val="002D035F"/>
    <w:rsid w:val="002D078D"/>
    <w:rsid w:val="002D6B63"/>
    <w:rsid w:val="002D759E"/>
    <w:rsid w:val="002E1320"/>
    <w:rsid w:val="002E2563"/>
    <w:rsid w:val="002E26E4"/>
    <w:rsid w:val="002E2D4C"/>
    <w:rsid w:val="002E4FEC"/>
    <w:rsid w:val="002E5FF8"/>
    <w:rsid w:val="002F0599"/>
    <w:rsid w:val="002F0904"/>
    <w:rsid w:val="002F287D"/>
    <w:rsid w:val="002F2C6A"/>
    <w:rsid w:val="002F442C"/>
    <w:rsid w:val="002F4FCA"/>
    <w:rsid w:val="002F5940"/>
    <w:rsid w:val="002F5FF6"/>
    <w:rsid w:val="00300139"/>
    <w:rsid w:val="0031009A"/>
    <w:rsid w:val="003166E0"/>
    <w:rsid w:val="00316920"/>
    <w:rsid w:val="00317A85"/>
    <w:rsid w:val="00317CEC"/>
    <w:rsid w:val="00317FB7"/>
    <w:rsid w:val="0032051A"/>
    <w:rsid w:val="0032224A"/>
    <w:rsid w:val="00324FCD"/>
    <w:rsid w:val="00326D8B"/>
    <w:rsid w:val="003323ED"/>
    <w:rsid w:val="003330F2"/>
    <w:rsid w:val="00334704"/>
    <w:rsid w:val="0033591E"/>
    <w:rsid w:val="00336D3C"/>
    <w:rsid w:val="003445DA"/>
    <w:rsid w:val="00344F18"/>
    <w:rsid w:val="003475B1"/>
    <w:rsid w:val="00347EFB"/>
    <w:rsid w:val="00351FAD"/>
    <w:rsid w:val="0035229C"/>
    <w:rsid w:val="0035397C"/>
    <w:rsid w:val="00354F15"/>
    <w:rsid w:val="003559F5"/>
    <w:rsid w:val="00357049"/>
    <w:rsid w:val="00357B03"/>
    <w:rsid w:val="0036236F"/>
    <w:rsid w:val="003639F3"/>
    <w:rsid w:val="00365552"/>
    <w:rsid w:val="00366FF4"/>
    <w:rsid w:val="003670FA"/>
    <w:rsid w:val="0036750D"/>
    <w:rsid w:val="0037011B"/>
    <w:rsid w:val="003704F5"/>
    <w:rsid w:val="00370D76"/>
    <w:rsid w:val="003753A7"/>
    <w:rsid w:val="00375751"/>
    <w:rsid w:val="00387FE6"/>
    <w:rsid w:val="00390D92"/>
    <w:rsid w:val="003925D8"/>
    <w:rsid w:val="003957E1"/>
    <w:rsid w:val="00396A1E"/>
    <w:rsid w:val="00397719"/>
    <w:rsid w:val="003A1660"/>
    <w:rsid w:val="003A21C1"/>
    <w:rsid w:val="003A3A5C"/>
    <w:rsid w:val="003A4A4D"/>
    <w:rsid w:val="003A7D2A"/>
    <w:rsid w:val="003B2580"/>
    <w:rsid w:val="003B6757"/>
    <w:rsid w:val="003B6F1C"/>
    <w:rsid w:val="003C0675"/>
    <w:rsid w:val="003C2030"/>
    <w:rsid w:val="003C2058"/>
    <w:rsid w:val="003C248F"/>
    <w:rsid w:val="003C34A9"/>
    <w:rsid w:val="003C6BD4"/>
    <w:rsid w:val="003D0122"/>
    <w:rsid w:val="003D1E5A"/>
    <w:rsid w:val="003D4E2E"/>
    <w:rsid w:val="003E3F8B"/>
    <w:rsid w:val="003E4AF5"/>
    <w:rsid w:val="003E7925"/>
    <w:rsid w:val="003F0256"/>
    <w:rsid w:val="003F368F"/>
    <w:rsid w:val="003F5AB2"/>
    <w:rsid w:val="003F5CD1"/>
    <w:rsid w:val="003F5FF7"/>
    <w:rsid w:val="003F600E"/>
    <w:rsid w:val="003F7DA0"/>
    <w:rsid w:val="0040036C"/>
    <w:rsid w:val="0040092F"/>
    <w:rsid w:val="00403692"/>
    <w:rsid w:val="00403F55"/>
    <w:rsid w:val="004040F2"/>
    <w:rsid w:val="004042A0"/>
    <w:rsid w:val="00405A22"/>
    <w:rsid w:val="004102DB"/>
    <w:rsid w:val="00411159"/>
    <w:rsid w:val="00411588"/>
    <w:rsid w:val="004126D2"/>
    <w:rsid w:val="00412F4B"/>
    <w:rsid w:val="00414F6E"/>
    <w:rsid w:val="004156C3"/>
    <w:rsid w:val="00416518"/>
    <w:rsid w:val="00420683"/>
    <w:rsid w:val="00425636"/>
    <w:rsid w:val="00425CBE"/>
    <w:rsid w:val="00426540"/>
    <w:rsid w:val="00427858"/>
    <w:rsid w:val="004328C1"/>
    <w:rsid w:val="004344D6"/>
    <w:rsid w:val="0043458A"/>
    <w:rsid w:val="00434B20"/>
    <w:rsid w:val="0043687B"/>
    <w:rsid w:val="004408E7"/>
    <w:rsid w:val="00444086"/>
    <w:rsid w:val="00444163"/>
    <w:rsid w:val="00446B36"/>
    <w:rsid w:val="004470EB"/>
    <w:rsid w:val="00455044"/>
    <w:rsid w:val="00456A5C"/>
    <w:rsid w:val="004615C8"/>
    <w:rsid w:val="004623E6"/>
    <w:rsid w:val="00462A3D"/>
    <w:rsid w:val="00463C75"/>
    <w:rsid w:val="0046668D"/>
    <w:rsid w:val="00467A0F"/>
    <w:rsid w:val="004709B7"/>
    <w:rsid w:val="00471B91"/>
    <w:rsid w:val="004729BA"/>
    <w:rsid w:val="004730F2"/>
    <w:rsid w:val="00476A3B"/>
    <w:rsid w:val="0048165C"/>
    <w:rsid w:val="00481754"/>
    <w:rsid w:val="00482FB0"/>
    <w:rsid w:val="00483A0F"/>
    <w:rsid w:val="00483F3A"/>
    <w:rsid w:val="00484206"/>
    <w:rsid w:val="00484EBA"/>
    <w:rsid w:val="00485494"/>
    <w:rsid w:val="00486FC0"/>
    <w:rsid w:val="004912EC"/>
    <w:rsid w:val="00493797"/>
    <w:rsid w:val="004941D0"/>
    <w:rsid w:val="004A1390"/>
    <w:rsid w:val="004A1F24"/>
    <w:rsid w:val="004A2383"/>
    <w:rsid w:val="004A65E4"/>
    <w:rsid w:val="004B5957"/>
    <w:rsid w:val="004C05C9"/>
    <w:rsid w:val="004D06C0"/>
    <w:rsid w:val="004D0AC1"/>
    <w:rsid w:val="004D18F1"/>
    <w:rsid w:val="004D1A44"/>
    <w:rsid w:val="004D217A"/>
    <w:rsid w:val="004D27C6"/>
    <w:rsid w:val="004D443B"/>
    <w:rsid w:val="004D6136"/>
    <w:rsid w:val="004D73E6"/>
    <w:rsid w:val="004D748D"/>
    <w:rsid w:val="004D79EE"/>
    <w:rsid w:val="004D7F7D"/>
    <w:rsid w:val="004E0587"/>
    <w:rsid w:val="004E0AC2"/>
    <w:rsid w:val="004E32D7"/>
    <w:rsid w:val="004E4456"/>
    <w:rsid w:val="004E45E4"/>
    <w:rsid w:val="004E73A3"/>
    <w:rsid w:val="004F01C2"/>
    <w:rsid w:val="004F1330"/>
    <w:rsid w:val="004F3E76"/>
    <w:rsid w:val="004F57B1"/>
    <w:rsid w:val="00502039"/>
    <w:rsid w:val="005053D3"/>
    <w:rsid w:val="00510611"/>
    <w:rsid w:val="0051186D"/>
    <w:rsid w:val="0051187A"/>
    <w:rsid w:val="00512F48"/>
    <w:rsid w:val="00514BEB"/>
    <w:rsid w:val="005175CC"/>
    <w:rsid w:val="005200B0"/>
    <w:rsid w:val="005207E5"/>
    <w:rsid w:val="00521246"/>
    <w:rsid w:val="00521F1A"/>
    <w:rsid w:val="00522349"/>
    <w:rsid w:val="00527516"/>
    <w:rsid w:val="005341ED"/>
    <w:rsid w:val="00534331"/>
    <w:rsid w:val="00534C0D"/>
    <w:rsid w:val="005365AB"/>
    <w:rsid w:val="00545CFC"/>
    <w:rsid w:val="00551753"/>
    <w:rsid w:val="00557D26"/>
    <w:rsid w:val="00557D2B"/>
    <w:rsid w:val="005615A5"/>
    <w:rsid w:val="00561A5E"/>
    <w:rsid w:val="00561E92"/>
    <w:rsid w:val="0056281C"/>
    <w:rsid w:val="00563FCA"/>
    <w:rsid w:val="00565142"/>
    <w:rsid w:val="00565A00"/>
    <w:rsid w:val="005668E5"/>
    <w:rsid w:val="00574146"/>
    <w:rsid w:val="00577E86"/>
    <w:rsid w:val="00581B49"/>
    <w:rsid w:val="005848D8"/>
    <w:rsid w:val="00590210"/>
    <w:rsid w:val="00591561"/>
    <w:rsid w:val="00592DA9"/>
    <w:rsid w:val="00593706"/>
    <w:rsid w:val="00594B7C"/>
    <w:rsid w:val="00595113"/>
    <w:rsid w:val="00595604"/>
    <w:rsid w:val="00595C2D"/>
    <w:rsid w:val="00597894"/>
    <w:rsid w:val="005A57BC"/>
    <w:rsid w:val="005A5E14"/>
    <w:rsid w:val="005B0FA0"/>
    <w:rsid w:val="005B13B5"/>
    <w:rsid w:val="005B1BEE"/>
    <w:rsid w:val="005B1ECE"/>
    <w:rsid w:val="005B3F63"/>
    <w:rsid w:val="005B41B4"/>
    <w:rsid w:val="005B5DE7"/>
    <w:rsid w:val="005C24F6"/>
    <w:rsid w:val="005C4015"/>
    <w:rsid w:val="005D077C"/>
    <w:rsid w:val="005D11E4"/>
    <w:rsid w:val="005D158D"/>
    <w:rsid w:val="005D2A85"/>
    <w:rsid w:val="005D35B8"/>
    <w:rsid w:val="005D3A0E"/>
    <w:rsid w:val="005D4704"/>
    <w:rsid w:val="005D4BCC"/>
    <w:rsid w:val="005D676C"/>
    <w:rsid w:val="005D6AEC"/>
    <w:rsid w:val="005E1243"/>
    <w:rsid w:val="005E27CC"/>
    <w:rsid w:val="005E42F8"/>
    <w:rsid w:val="005E47A4"/>
    <w:rsid w:val="005E562B"/>
    <w:rsid w:val="005E5F5B"/>
    <w:rsid w:val="005E7424"/>
    <w:rsid w:val="005F20F1"/>
    <w:rsid w:val="005F6EB9"/>
    <w:rsid w:val="00600368"/>
    <w:rsid w:val="00601776"/>
    <w:rsid w:val="00603006"/>
    <w:rsid w:val="006055DE"/>
    <w:rsid w:val="00611574"/>
    <w:rsid w:val="00613158"/>
    <w:rsid w:val="00613F23"/>
    <w:rsid w:val="00614587"/>
    <w:rsid w:val="00620B15"/>
    <w:rsid w:val="00621049"/>
    <w:rsid w:val="00622CA0"/>
    <w:rsid w:val="00626C3B"/>
    <w:rsid w:val="00627869"/>
    <w:rsid w:val="00630315"/>
    <w:rsid w:val="00630B23"/>
    <w:rsid w:val="00630B43"/>
    <w:rsid w:val="00631331"/>
    <w:rsid w:val="006327F8"/>
    <w:rsid w:val="00643C16"/>
    <w:rsid w:val="006469AE"/>
    <w:rsid w:val="00647116"/>
    <w:rsid w:val="00651D62"/>
    <w:rsid w:val="006533ED"/>
    <w:rsid w:val="00663FE9"/>
    <w:rsid w:val="00664CF5"/>
    <w:rsid w:val="00665A60"/>
    <w:rsid w:val="00665D26"/>
    <w:rsid w:val="0067469B"/>
    <w:rsid w:val="00674F0B"/>
    <w:rsid w:val="00675832"/>
    <w:rsid w:val="00676A9A"/>
    <w:rsid w:val="006772D5"/>
    <w:rsid w:val="006804A3"/>
    <w:rsid w:val="0068183D"/>
    <w:rsid w:val="0068316F"/>
    <w:rsid w:val="006843EB"/>
    <w:rsid w:val="00684D7F"/>
    <w:rsid w:val="006850E5"/>
    <w:rsid w:val="00685D98"/>
    <w:rsid w:val="006869B1"/>
    <w:rsid w:val="006907C7"/>
    <w:rsid w:val="00691913"/>
    <w:rsid w:val="00693BBA"/>
    <w:rsid w:val="00694324"/>
    <w:rsid w:val="006952ED"/>
    <w:rsid w:val="00695D02"/>
    <w:rsid w:val="00696687"/>
    <w:rsid w:val="006979DC"/>
    <w:rsid w:val="006A1225"/>
    <w:rsid w:val="006A1AB5"/>
    <w:rsid w:val="006A1B65"/>
    <w:rsid w:val="006B3776"/>
    <w:rsid w:val="006B464E"/>
    <w:rsid w:val="006B48FD"/>
    <w:rsid w:val="006B5455"/>
    <w:rsid w:val="006B669F"/>
    <w:rsid w:val="006C05FD"/>
    <w:rsid w:val="006C3DB3"/>
    <w:rsid w:val="006C4049"/>
    <w:rsid w:val="006C56A6"/>
    <w:rsid w:val="006C5806"/>
    <w:rsid w:val="006D2261"/>
    <w:rsid w:val="006D4C07"/>
    <w:rsid w:val="006D7A1F"/>
    <w:rsid w:val="006E2D7E"/>
    <w:rsid w:val="006E2E0A"/>
    <w:rsid w:val="006E6334"/>
    <w:rsid w:val="006F3334"/>
    <w:rsid w:val="006F4C10"/>
    <w:rsid w:val="006F6FB6"/>
    <w:rsid w:val="006F77DF"/>
    <w:rsid w:val="00701A90"/>
    <w:rsid w:val="0070318B"/>
    <w:rsid w:val="007143CA"/>
    <w:rsid w:val="00714442"/>
    <w:rsid w:val="007164E2"/>
    <w:rsid w:val="007166EF"/>
    <w:rsid w:val="007167B2"/>
    <w:rsid w:val="00716853"/>
    <w:rsid w:val="00717A16"/>
    <w:rsid w:val="00720D23"/>
    <w:rsid w:val="0072132E"/>
    <w:rsid w:val="007277C3"/>
    <w:rsid w:val="00740FDD"/>
    <w:rsid w:val="007427F4"/>
    <w:rsid w:val="007512BE"/>
    <w:rsid w:val="00752074"/>
    <w:rsid w:val="00754B00"/>
    <w:rsid w:val="007559F8"/>
    <w:rsid w:val="00756B02"/>
    <w:rsid w:val="00756B9F"/>
    <w:rsid w:val="00757335"/>
    <w:rsid w:val="007643D7"/>
    <w:rsid w:val="00765580"/>
    <w:rsid w:val="007700A2"/>
    <w:rsid w:val="00771063"/>
    <w:rsid w:val="007755CE"/>
    <w:rsid w:val="00776283"/>
    <w:rsid w:val="007801B2"/>
    <w:rsid w:val="00783C52"/>
    <w:rsid w:val="007925AF"/>
    <w:rsid w:val="0079441C"/>
    <w:rsid w:val="00796D47"/>
    <w:rsid w:val="00796DAE"/>
    <w:rsid w:val="007A1C8E"/>
    <w:rsid w:val="007A2C22"/>
    <w:rsid w:val="007A2D3E"/>
    <w:rsid w:val="007A5350"/>
    <w:rsid w:val="007A65BD"/>
    <w:rsid w:val="007B1276"/>
    <w:rsid w:val="007B3706"/>
    <w:rsid w:val="007B7ADC"/>
    <w:rsid w:val="007C009B"/>
    <w:rsid w:val="007C05EB"/>
    <w:rsid w:val="007C239D"/>
    <w:rsid w:val="007C29F0"/>
    <w:rsid w:val="007C2B05"/>
    <w:rsid w:val="007D1AC8"/>
    <w:rsid w:val="007D2765"/>
    <w:rsid w:val="007D4250"/>
    <w:rsid w:val="007E13B4"/>
    <w:rsid w:val="007E3080"/>
    <w:rsid w:val="007E3868"/>
    <w:rsid w:val="007E3D0E"/>
    <w:rsid w:val="007E520A"/>
    <w:rsid w:val="007E7A41"/>
    <w:rsid w:val="007F0829"/>
    <w:rsid w:val="007F17D1"/>
    <w:rsid w:val="007F20D3"/>
    <w:rsid w:val="00800DDA"/>
    <w:rsid w:val="008012B0"/>
    <w:rsid w:val="008022C4"/>
    <w:rsid w:val="00802A1F"/>
    <w:rsid w:val="00804D90"/>
    <w:rsid w:val="008106B6"/>
    <w:rsid w:val="0081251D"/>
    <w:rsid w:val="008127C3"/>
    <w:rsid w:val="00812A7A"/>
    <w:rsid w:val="0081372E"/>
    <w:rsid w:val="00815B0F"/>
    <w:rsid w:val="00822185"/>
    <w:rsid w:val="0082606D"/>
    <w:rsid w:val="008270A5"/>
    <w:rsid w:val="00830F3C"/>
    <w:rsid w:val="00831334"/>
    <w:rsid w:val="00832A15"/>
    <w:rsid w:val="00834799"/>
    <w:rsid w:val="0083668D"/>
    <w:rsid w:val="008378A8"/>
    <w:rsid w:val="00837A9F"/>
    <w:rsid w:val="00840A68"/>
    <w:rsid w:val="00844297"/>
    <w:rsid w:val="00844927"/>
    <w:rsid w:val="0084758C"/>
    <w:rsid w:val="00847B39"/>
    <w:rsid w:val="008508DE"/>
    <w:rsid w:val="008511BF"/>
    <w:rsid w:val="008531C4"/>
    <w:rsid w:val="00860001"/>
    <w:rsid w:val="008603FD"/>
    <w:rsid w:val="00860D46"/>
    <w:rsid w:val="0086203F"/>
    <w:rsid w:val="00866146"/>
    <w:rsid w:val="00867C16"/>
    <w:rsid w:val="008710C5"/>
    <w:rsid w:val="0087427A"/>
    <w:rsid w:val="008750C6"/>
    <w:rsid w:val="008755F0"/>
    <w:rsid w:val="00876672"/>
    <w:rsid w:val="008804BC"/>
    <w:rsid w:val="008868FB"/>
    <w:rsid w:val="00886F5D"/>
    <w:rsid w:val="00887809"/>
    <w:rsid w:val="00890E0D"/>
    <w:rsid w:val="008912E9"/>
    <w:rsid w:val="00896C1C"/>
    <w:rsid w:val="008A086F"/>
    <w:rsid w:val="008A5DC0"/>
    <w:rsid w:val="008A77E5"/>
    <w:rsid w:val="008B13F9"/>
    <w:rsid w:val="008B2DD5"/>
    <w:rsid w:val="008B3A6E"/>
    <w:rsid w:val="008B445E"/>
    <w:rsid w:val="008B5D59"/>
    <w:rsid w:val="008B5DED"/>
    <w:rsid w:val="008B772B"/>
    <w:rsid w:val="008B798A"/>
    <w:rsid w:val="008C0CB6"/>
    <w:rsid w:val="008C4BAA"/>
    <w:rsid w:val="008C50AE"/>
    <w:rsid w:val="008C59EB"/>
    <w:rsid w:val="008C669F"/>
    <w:rsid w:val="008C6CB8"/>
    <w:rsid w:val="008C7DA3"/>
    <w:rsid w:val="008D2E45"/>
    <w:rsid w:val="008D30A1"/>
    <w:rsid w:val="008D3D98"/>
    <w:rsid w:val="008D3F76"/>
    <w:rsid w:val="008D4171"/>
    <w:rsid w:val="008D4B4C"/>
    <w:rsid w:val="008D60CA"/>
    <w:rsid w:val="008D6B70"/>
    <w:rsid w:val="008E0FF1"/>
    <w:rsid w:val="008E6013"/>
    <w:rsid w:val="008F7B96"/>
    <w:rsid w:val="008F7F6C"/>
    <w:rsid w:val="00903232"/>
    <w:rsid w:val="0090468A"/>
    <w:rsid w:val="00907C75"/>
    <w:rsid w:val="009139E2"/>
    <w:rsid w:val="00914752"/>
    <w:rsid w:val="009269AC"/>
    <w:rsid w:val="00927531"/>
    <w:rsid w:val="00934CFF"/>
    <w:rsid w:val="0093700A"/>
    <w:rsid w:val="0093737E"/>
    <w:rsid w:val="00940582"/>
    <w:rsid w:val="0094086A"/>
    <w:rsid w:val="00942742"/>
    <w:rsid w:val="00946F8B"/>
    <w:rsid w:val="0095075B"/>
    <w:rsid w:val="00952501"/>
    <w:rsid w:val="00954C7F"/>
    <w:rsid w:val="00963D03"/>
    <w:rsid w:val="00973097"/>
    <w:rsid w:val="00976546"/>
    <w:rsid w:val="00981651"/>
    <w:rsid w:val="009843C9"/>
    <w:rsid w:val="00985041"/>
    <w:rsid w:val="00987736"/>
    <w:rsid w:val="00987D6E"/>
    <w:rsid w:val="009906D1"/>
    <w:rsid w:val="00990ED9"/>
    <w:rsid w:val="0099305A"/>
    <w:rsid w:val="00994616"/>
    <w:rsid w:val="0099631D"/>
    <w:rsid w:val="009A01C8"/>
    <w:rsid w:val="009A0730"/>
    <w:rsid w:val="009A35A9"/>
    <w:rsid w:val="009B69D2"/>
    <w:rsid w:val="009B69ED"/>
    <w:rsid w:val="009B7D40"/>
    <w:rsid w:val="009C18E4"/>
    <w:rsid w:val="009C6EE7"/>
    <w:rsid w:val="009D1572"/>
    <w:rsid w:val="009D5259"/>
    <w:rsid w:val="009E0133"/>
    <w:rsid w:val="009E13DC"/>
    <w:rsid w:val="009E5207"/>
    <w:rsid w:val="009E5670"/>
    <w:rsid w:val="009E7556"/>
    <w:rsid w:val="009F08EF"/>
    <w:rsid w:val="009F0C3F"/>
    <w:rsid w:val="009F22DE"/>
    <w:rsid w:val="009F24B6"/>
    <w:rsid w:val="009F2B8E"/>
    <w:rsid w:val="00A007C2"/>
    <w:rsid w:val="00A03C32"/>
    <w:rsid w:val="00A04BD9"/>
    <w:rsid w:val="00A053BE"/>
    <w:rsid w:val="00A102E6"/>
    <w:rsid w:val="00A11A62"/>
    <w:rsid w:val="00A14D27"/>
    <w:rsid w:val="00A1780E"/>
    <w:rsid w:val="00A2029C"/>
    <w:rsid w:val="00A20BED"/>
    <w:rsid w:val="00A20CCC"/>
    <w:rsid w:val="00A2108E"/>
    <w:rsid w:val="00A2204C"/>
    <w:rsid w:val="00A24CB6"/>
    <w:rsid w:val="00A25214"/>
    <w:rsid w:val="00A26355"/>
    <w:rsid w:val="00A26C10"/>
    <w:rsid w:val="00A27C9C"/>
    <w:rsid w:val="00A321AE"/>
    <w:rsid w:val="00A33250"/>
    <w:rsid w:val="00A34475"/>
    <w:rsid w:val="00A34B7C"/>
    <w:rsid w:val="00A35E3D"/>
    <w:rsid w:val="00A37EB6"/>
    <w:rsid w:val="00A412B5"/>
    <w:rsid w:val="00A420FD"/>
    <w:rsid w:val="00A424BA"/>
    <w:rsid w:val="00A45719"/>
    <w:rsid w:val="00A47430"/>
    <w:rsid w:val="00A508EA"/>
    <w:rsid w:val="00A51E8F"/>
    <w:rsid w:val="00A52B25"/>
    <w:rsid w:val="00A53EBB"/>
    <w:rsid w:val="00A551B2"/>
    <w:rsid w:val="00A63CD7"/>
    <w:rsid w:val="00A70719"/>
    <w:rsid w:val="00A711CD"/>
    <w:rsid w:val="00A74EEB"/>
    <w:rsid w:val="00A75347"/>
    <w:rsid w:val="00A81A9E"/>
    <w:rsid w:val="00A824DE"/>
    <w:rsid w:val="00A86D18"/>
    <w:rsid w:val="00A936E3"/>
    <w:rsid w:val="00A95A17"/>
    <w:rsid w:val="00A97ADE"/>
    <w:rsid w:val="00AA1582"/>
    <w:rsid w:val="00AA25AA"/>
    <w:rsid w:val="00AA29AD"/>
    <w:rsid w:val="00AA4276"/>
    <w:rsid w:val="00AA4997"/>
    <w:rsid w:val="00AA5BB8"/>
    <w:rsid w:val="00AA724E"/>
    <w:rsid w:val="00AB03A0"/>
    <w:rsid w:val="00AB0914"/>
    <w:rsid w:val="00AB11B2"/>
    <w:rsid w:val="00AB1A71"/>
    <w:rsid w:val="00AB210D"/>
    <w:rsid w:val="00AB2799"/>
    <w:rsid w:val="00AB3B2F"/>
    <w:rsid w:val="00AB3CD6"/>
    <w:rsid w:val="00AB54AD"/>
    <w:rsid w:val="00AB55E7"/>
    <w:rsid w:val="00AB7FDF"/>
    <w:rsid w:val="00AC1040"/>
    <w:rsid w:val="00AC1CB5"/>
    <w:rsid w:val="00AC23B9"/>
    <w:rsid w:val="00AC30E7"/>
    <w:rsid w:val="00AC4F8A"/>
    <w:rsid w:val="00AC6DD0"/>
    <w:rsid w:val="00AC7084"/>
    <w:rsid w:val="00AD1EC6"/>
    <w:rsid w:val="00AD5B8A"/>
    <w:rsid w:val="00AE04EF"/>
    <w:rsid w:val="00AE0DFC"/>
    <w:rsid w:val="00AE3CEF"/>
    <w:rsid w:val="00AE4862"/>
    <w:rsid w:val="00AE4FCC"/>
    <w:rsid w:val="00AE5232"/>
    <w:rsid w:val="00AE5F6C"/>
    <w:rsid w:val="00AE64EC"/>
    <w:rsid w:val="00AE797B"/>
    <w:rsid w:val="00AF186E"/>
    <w:rsid w:val="00AF19E2"/>
    <w:rsid w:val="00AF3A94"/>
    <w:rsid w:val="00B00010"/>
    <w:rsid w:val="00B0158E"/>
    <w:rsid w:val="00B03C46"/>
    <w:rsid w:val="00B0470F"/>
    <w:rsid w:val="00B1002C"/>
    <w:rsid w:val="00B11C17"/>
    <w:rsid w:val="00B12715"/>
    <w:rsid w:val="00B13DFA"/>
    <w:rsid w:val="00B14BB2"/>
    <w:rsid w:val="00B15197"/>
    <w:rsid w:val="00B15F96"/>
    <w:rsid w:val="00B17CDD"/>
    <w:rsid w:val="00B17D11"/>
    <w:rsid w:val="00B20B19"/>
    <w:rsid w:val="00B26B96"/>
    <w:rsid w:val="00B305DC"/>
    <w:rsid w:val="00B32B1E"/>
    <w:rsid w:val="00B34032"/>
    <w:rsid w:val="00B36E66"/>
    <w:rsid w:val="00B45F1A"/>
    <w:rsid w:val="00B46CBC"/>
    <w:rsid w:val="00B47A9F"/>
    <w:rsid w:val="00B51C5C"/>
    <w:rsid w:val="00B528EA"/>
    <w:rsid w:val="00B54A05"/>
    <w:rsid w:val="00B56928"/>
    <w:rsid w:val="00B61D94"/>
    <w:rsid w:val="00B654F3"/>
    <w:rsid w:val="00B658E7"/>
    <w:rsid w:val="00B65A16"/>
    <w:rsid w:val="00B70697"/>
    <w:rsid w:val="00B7081C"/>
    <w:rsid w:val="00B70D68"/>
    <w:rsid w:val="00B71FD6"/>
    <w:rsid w:val="00B734A1"/>
    <w:rsid w:val="00B74A2F"/>
    <w:rsid w:val="00B74BAC"/>
    <w:rsid w:val="00B76526"/>
    <w:rsid w:val="00B76E09"/>
    <w:rsid w:val="00B77484"/>
    <w:rsid w:val="00B80AAC"/>
    <w:rsid w:val="00B83B7A"/>
    <w:rsid w:val="00B84617"/>
    <w:rsid w:val="00B8543E"/>
    <w:rsid w:val="00B87064"/>
    <w:rsid w:val="00B92431"/>
    <w:rsid w:val="00B9758A"/>
    <w:rsid w:val="00BA0510"/>
    <w:rsid w:val="00BA058E"/>
    <w:rsid w:val="00BA0D32"/>
    <w:rsid w:val="00BA5191"/>
    <w:rsid w:val="00BB3D95"/>
    <w:rsid w:val="00BB4216"/>
    <w:rsid w:val="00BB6E63"/>
    <w:rsid w:val="00BC5780"/>
    <w:rsid w:val="00BD0494"/>
    <w:rsid w:val="00BD2B75"/>
    <w:rsid w:val="00BD33A9"/>
    <w:rsid w:val="00BD3C16"/>
    <w:rsid w:val="00BD5F6F"/>
    <w:rsid w:val="00BE08A8"/>
    <w:rsid w:val="00BE27C2"/>
    <w:rsid w:val="00BE2E68"/>
    <w:rsid w:val="00BE3BC0"/>
    <w:rsid w:val="00BE46EC"/>
    <w:rsid w:val="00BE4D9E"/>
    <w:rsid w:val="00BE58CD"/>
    <w:rsid w:val="00BE652D"/>
    <w:rsid w:val="00BF16EE"/>
    <w:rsid w:val="00BF1A16"/>
    <w:rsid w:val="00BF1C2A"/>
    <w:rsid w:val="00BF3CFB"/>
    <w:rsid w:val="00BF4F8F"/>
    <w:rsid w:val="00BF52FC"/>
    <w:rsid w:val="00BF6E15"/>
    <w:rsid w:val="00BF7C54"/>
    <w:rsid w:val="00C01435"/>
    <w:rsid w:val="00C03555"/>
    <w:rsid w:val="00C04494"/>
    <w:rsid w:val="00C13F01"/>
    <w:rsid w:val="00C15930"/>
    <w:rsid w:val="00C202D2"/>
    <w:rsid w:val="00C21163"/>
    <w:rsid w:val="00C224EF"/>
    <w:rsid w:val="00C24074"/>
    <w:rsid w:val="00C240C2"/>
    <w:rsid w:val="00C250C9"/>
    <w:rsid w:val="00C31971"/>
    <w:rsid w:val="00C326DE"/>
    <w:rsid w:val="00C32DE4"/>
    <w:rsid w:val="00C33A4B"/>
    <w:rsid w:val="00C358FF"/>
    <w:rsid w:val="00C36AA9"/>
    <w:rsid w:val="00C377E9"/>
    <w:rsid w:val="00C4338C"/>
    <w:rsid w:val="00C44C1B"/>
    <w:rsid w:val="00C471FC"/>
    <w:rsid w:val="00C53BB2"/>
    <w:rsid w:val="00C55CCF"/>
    <w:rsid w:val="00C5613D"/>
    <w:rsid w:val="00C56B92"/>
    <w:rsid w:val="00C56D1B"/>
    <w:rsid w:val="00C605AC"/>
    <w:rsid w:val="00C6578D"/>
    <w:rsid w:val="00C672F5"/>
    <w:rsid w:val="00C67782"/>
    <w:rsid w:val="00C67CA2"/>
    <w:rsid w:val="00C719BD"/>
    <w:rsid w:val="00C73A75"/>
    <w:rsid w:val="00C76100"/>
    <w:rsid w:val="00C81FA2"/>
    <w:rsid w:val="00C83CE8"/>
    <w:rsid w:val="00C843D5"/>
    <w:rsid w:val="00C8744D"/>
    <w:rsid w:val="00C87710"/>
    <w:rsid w:val="00C90020"/>
    <w:rsid w:val="00C907F6"/>
    <w:rsid w:val="00C91524"/>
    <w:rsid w:val="00CA0060"/>
    <w:rsid w:val="00CA0DCD"/>
    <w:rsid w:val="00CA366F"/>
    <w:rsid w:val="00CA5F7E"/>
    <w:rsid w:val="00CA7900"/>
    <w:rsid w:val="00CB3935"/>
    <w:rsid w:val="00CC0F0D"/>
    <w:rsid w:val="00CC5992"/>
    <w:rsid w:val="00CC5A39"/>
    <w:rsid w:val="00CC73CC"/>
    <w:rsid w:val="00CD2773"/>
    <w:rsid w:val="00CD36EE"/>
    <w:rsid w:val="00CD6F52"/>
    <w:rsid w:val="00CD7502"/>
    <w:rsid w:val="00CE31BA"/>
    <w:rsid w:val="00CE645E"/>
    <w:rsid w:val="00CE6B17"/>
    <w:rsid w:val="00CF0AA0"/>
    <w:rsid w:val="00CF28E9"/>
    <w:rsid w:val="00CF4227"/>
    <w:rsid w:val="00CF71B3"/>
    <w:rsid w:val="00D0052E"/>
    <w:rsid w:val="00D00DCE"/>
    <w:rsid w:val="00D01E58"/>
    <w:rsid w:val="00D02421"/>
    <w:rsid w:val="00D03624"/>
    <w:rsid w:val="00D04173"/>
    <w:rsid w:val="00D04FB4"/>
    <w:rsid w:val="00D06E3F"/>
    <w:rsid w:val="00D112BE"/>
    <w:rsid w:val="00D12EEB"/>
    <w:rsid w:val="00D14362"/>
    <w:rsid w:val="00D154EC"/>
    <w:rsid w:val="00D1558E"/>
    <w:rsid w:val="00D1665E"/>
    <w:rsid w:val="00D17F43"/>
    <w:rsid w:val="00D21C8F"/>
    <w:rsid w:val="00D246BE"/>
    <w:rsid w:val="00D24FDF"/>
    <w:rsid w:val="00D26367"/>
    <w:rsid w:val="00D31908"/>
    <w:rsid w:val="00D32CD9"/>
    <w:rsid w:val="00D33520"/>
    <w:rsid w:val="00D365EE"/>
    <w:rsid w:val="00D37343"/>
    <w:rsid w:val="00D37364"/>
    <w:rsid w:val="00D40C67"/>
    <w:rsid w:val="00D424E3"/>
    <w:rsid w:val="00D42C3D"/>
    <w:rsid w:val="00D43C60"/>
    <w:rsid w:val="00D44720"/>
    <w:rsid w:val="00D4479E"/>
    <w:rsid w:val="00D44CFE"/>
    <w:rsid w:val="00D4607B"/>
    <w:rsid w:val="00D50216"/>
    <w:rsid w:val="00D5594F"/>
    <w:rsid w:val="00D5682F"/>
    <w:rsid w:val="00D57B58"/>
    <w:rsid w:val="00D61FDC"/>
    <w:rsid w:val="00D645B8"/>
    <w:rsid w:val="00D656E7"/>
    <w:rsid w:val="00D6725D"/>
    <w:rsid w:val="00D719A2"/>
    <w:rsid w:val="00D763AE"/>
    <w:rsid w:val="00D76BBE"/>
    <w:rsid w:val="00D81210"/>
    <w:rsid w:val="00D83635"/>
    <w:rsid w:val="00D84FBC"/>
    <w:rsid w:val="00D86BA7"/>
    <w:rsid w:val="00D93165"/>
    <w:rsid w:val="00D96124"/>
    <w:rsid w:val="00D96C45"/>
    <w:rsid w:val="00DA0AF2"/>
    <w:rsid w:val="00DA0CD5"/>
    <w:rsid w:val="00DA1A04"/>
    <w:rsid w:val="00DA5C61"/>
    <w:rsid w:val="00DA70CB"/>
    <w:rsid w:val="00DA713E"/>
    <w:rsid w:val="00DB0575"/>
    <w:rsid w:val="00DB0682"/>
    <w:rsid w:val="00DB1A01"/>
    <w:rsid w:val="00DB1B71"/>
    <w:rsid w:val="00DB2B66"/>
    <w:rsid w:val="00DB2F9C"/>
    <w:rsid w:val="00DB4081"/>
    <w:rsid w:val="00DC1631"/>
    <w:rsid w:val="00DC18E8"/>
    <w:rsid w:val="00DC1FBA"/>
    <w:rsid w:val="00DC5C32"/>
    <w:rsid w:val="00DC7590"/>
    <w:rsid w:val="00DC75D7"/>
    <w:rsid w:val="00DC7C01"/>
    <w:rsid w:val="00DD0A07"/>
    <w:rsid w:val="00DD13C3"/>
    <w:rsid w:val="00DD5E3C"/>
    <w:rsid w:val="00DE09A5"/>
    <w:rsid w:val="00DE1ADF"/>
    <w:rsid w:val="00DE444E"/>
    <w:rsid w:val="00DE6808"/>
    <w:rsid w:val="00DE6E49"/>
    <w:rsid w:val="00DE70C6"/>
    <w:rsid w:val="00DE72BD"/>
    <w:rsid w:val="00DF1288"/>
    <w:rsid w:val="00DF28C8"/>
    <w:rsid w:val="00DF56D3"/>
    <w:rsid w:val="00DF6543"/>
    <w:rsid w:val="00DF6BB2"/>
    <w:rsid w:val="00DF6BE8"/>
    <w:rsid w:val="00E015B9"/>
    <w:rsid w:val="00E03636"/>
    <w:rsid w:val="00E06D57"/>
    <w:rsid w:val="00E11499"/>
    <w:rsid w:val="00E137C3"/>
    <w:rsid w:val="00E14615"/>
    <w:rsid w:val="00E15647"/>
    <w:rsid w:val="00E158C8"/>
    <w:rsid w:val="00E174B5"/>
    <w:rsid w:val="00E21A9C"/>
    <w:rsid w:val="00E2327A"/>
    <w:rsid w:val="00E27203"/>
    <w:rsid w:val="00E309B7"/>
    <w:rsid w:val="00E310E6"/>
    <w:rsid w:val="00E31EB0"/>
    <w:rsid w:val="00E32E26"/>
    <w:rsid w:val="00E34C61"/>
    <w:rsid w:val="00E360A0"/>
    <w:rsid w:val="00E37879"/>
    <w:rsid w:val="00E40C97"/>
    <w:rsid w:val="00E414E9"/>
    <w:rsid w:val="00E42C39"/>
    <w:rsid w:val="00E43F80"/>
    <w:rsid w:val="00E45247"/>
    <w:rsid w:val="00E46BC0"/>
    <w:rsid w:val="00E50AF8"/>
    <w:rsid w:val="00E5311F"/>
    <w:rsid w:val="00E53252"/>
    <w:rsid w:val="00E56CF4"/>
    <w:rsid w:val="00E6308F"/>
    <w:rsid w:val="00E710B0"/>
    <w:rsid w:val="00E72E53"/>
    <w:rsid w:val="00E73282"/>
    <w:rsid w:val="00E73AD4"/>
    <w:rsid w:val="00E73FE4"/>
    <w:rsid w:val="00E76D9D"/>
    <w:rsid w:val="00E81308"/>
    <w:rsid w:val="00E834CF"/>
    <w:rsid w:val="00E8446C"/>
    <w:rsid w:val="00E84E4C"/>
    <w:rsid w:val="00E87A05"/>
    <w:rsid w:val="00E87F46"/>
    <w:rsid w:val="00E90141"/>
    <w:rsid w:val="00E904DB"/>
    <w:rsid w:val="00E90E4A"/>
    <w:rsid w:val="00E9279F"/>
    <w:rsid w:val="00E97F50"/>
    <w:rsid w:val="00EA183A"/>
    <w:rsid w:val="00EA3CEA"/>
    <w:rsid w:val="00EA4FF3"/>
    <w:rsid w:val="00EA7B6D"/>
    <w:rsid w:val="00EA7BC2"/>
    <w:rsid w:val="00EB05A5"/>
    <w:rsid w:val="00EB205F"/>
    <w:rsid w:val="00EB3FEC"/>
    <w:rsid w:val="00EB5134"/>
    <w:rsid w:val="00EB56D2"/>
    <w:rsid w:val="00EB7C24"/>
    <w:rsid w:val="00EC15DA"/>
    <w:rsid w:val="00EC4BF4"/>
    <w:rsid w:val="00EC69DF"/>
    <w:rsid w:val="00EC6B59"/>
    <w:rsid w:val="00EC729B"/>
    <w:rsid w:val="00EC74A4"/>
    <w:rsid w:val="00EC7AA0"/>
    <w:rsid w:val="00ED0365"/>
    <w:rsid w:val="00ED1348"/>
    <w:rsid w:val="00ED1A03"/>
    <w:rsid w:val="00ED4B63"/>
    <w:rsid w:val="00EE22B2"/>
    <w:rsid w:val="00EE2855"/>
    <w:rsid w:val="00EE3DEE"/>
    <w:rsid w:val="00EE68CA"/>
    <w:rsid w:val="00EF2A2D"/>
    <w:rsid w:val="00EF48E0"/>
    <w:rsid w:val="00EF55F9"/>
    <w:rsid w:val="00F02455"/>
    <w:rsid w:val="00F06F58"/>
    <w:rsid w:val="00F0756B"/>
    <w:rsid w:val="00F07D3C"/>
    <w:rsid w:val="00F1757A"/>
    <w:rsid w:val="00F21B08"/>
    <w:rsid w:val="00F226FC"/>
    <w:rsid w:val="00F239F7"/>
    <w:rsid w:val="00F23B66"/>
    <w:rsid w:val="00F23E18"/>
    <w:rsid w:val="00F24C3D"/>
    <w:rsid w:val="00F255AA"/>
    <w:rsid w:val="00F26013"/>
    <w:rsid w:val="00F2773F"/>
    <w:rsid w:val="00F32833"/>
    <w:rsid w:val="00F32B35"/>
    <w:rsid w:val="00F334BF"/>
    <w:rsid w:val="00F33B17"/>
    <w:rsid w:val="00F373F8"/>
    <w:rsid w:val="00F41A20"/>
    <w:rsid w:val="00F4315D"/>
    <w:rsid w:val="00F433F3"/>
    <w:rsid w:val="00F47C2C"/>
    <w:rsid w:val="00F52112"/>
    <w:rsid w:val="00F52267"/>
    <w:rsid w:val="00F52494"/>
    <w:rsid w:val="00F54434"/>
    <w:rsid w:val="00F549B4"/>
    <w:rsid w:val="00F60DC8"/>
    <w:rsid w:val="00F62FC8"/>
    <w:rsid w:val="00F632EA"/>
    <w:rsid w:val="00F63F33"/>
    <w:rsid w:val="00F6462A"/>
    <w:rsid w:val="00F733F8"/>
    <w:rsid w:val="00F75783"/>
    <w:rsid w:val="00F7665C"/>
    <w:rsid w:val="00F76C74"/>
    <w:rsid w:val="00F83174"/>
    <w:rsid w:val="00F84F03"/>
    <w:rsid w:val="00F854D3"/>
    <w:rsid w:val="00F879D4"/>
    <w:rsid w:val="00F87DE8"/>
    <w:rsid w:val="00F90A3D"/>
    <w:rsid w:val="00F93517"/>
    <w:rsid w:val="00F93D9E"/>
    <w:rsid w:val="00F94F1C"/>
    <w:rsid w:val="00F95D04"/>
    <w:rsid w:val="00F97331"/>
    <w:rsid w:val="00F97499"/>
    <w:rsid w:val="00FA267F"/>
    <w:rsid w:val="00FA2E5C"/>
    <w:rsid w:val="00FA4B18"/>
    <w:rsid w:val="00FA6BB9"/>
    <w:rsid w:val="00FB12CD"/>
    <w:rsid w:val="00FB146C"/>
    <w:rsid w:val="00FC01B1"/>
    <w:rsid w:val="00FC23B5"/>
    <w:rsid w:val="00FC3E4A"/>
    <w:rsid w:val="00FC7652"/>
    <w:rsid w:val="00FD20C5"/>
    <w:rsid w:val="00FE22A3"/>
    <w:rsid w:val="00FE3498"/>
    <w:rsid w:val="00FE51B8"/>
    <w:rsid w:val="00FE532D"/>
    <w:rsid w:val="00FE6417"/>
    <w:rsid w:val="00FE6554"/>
    <w:rsid w:val="00FE7AD5"/>
    <w:rsid w:val="00FF0A37"/>
    <w:rsid w:val="00FF33B1"/>
    <w:rsid w:val="00FF3AD8"/>
    <w:rsid w:val="00FF5A6F"/>
    <w:rsid w:val="00FF6333"/>
    <w:rsid w:val="00FF71B2"/>
    <w:rsid w:val="00FF75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98925"/>
  <w15:docId w15:val="{E33EA316-B56E-AC4A-9FD2-AA9CDC3A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A5C"/>
    <w:pPr>
      <w:spacing w:after="0" w:line="240" w:lineRule="auto"/>
    </w:pPr>
    <w:rPr>
      <w:rFonts w:ascii="Times New Roman" w:eastAsia="Calibri" w:hAnsi="Times New Roman" w:cs="Times New Roman"/>
      <w:sz w:val="24"/>
      <w:szCs w:val="24"/>
      <w:lang w:val="en-US"/>
    </w:rPr>
  </w:style>
  <w:style w:type="paragraph" w:styleId="Heading1">
    <w:name w:val="heading 1"/>
    <w:basedOn w:val="Normal"/>
    <w:next w:val="Normal"/>
    <w:link w:val="Heading1Char"/>
    <w:uiPriority w:val="9"/>
    <w:qFormat/>
    <w:rsid w:val="00B34032"/>
    <w:pPr>
      <w:keepNext/>
      <w:keepLines/>
      <w:spacing w:before="120" w:after="120"/>
      <w:jc w:val="center"/>
      <w:outlineLvl w:val="0"/>
    </w:pPr>
    <w:rPr>
      <w:rFonts w:eastAsiaTheme="majorEastAsia" w:cstheme="majorBidi"/>
      <w:b/>
      <w:kern w:val="2"/>
      <w:sz w:val="28"/>
      <w:szCs w:val="40"/>
      <w14:ligatures w14:val="standardContextual"/>
    </w:rPr>
  </w:style>
  <w:style w:type="paragraph" w:styleId="Heading2">
    <w:name w:val="heading 2"/>
    <w:basedOn w:val="Normal"/>
    <w:next w:val="Normal"/>
    <w:link w:val="Heading2Char"/>
    <w:uiPriority w:val="9"/>
    <w:unhideWhenUsed/>
    <w:qFormat/>
    <w:rsid w:val="00B34032"/>
    <w:pPr>
      <w:keepNext/>
      <w:keepLines/>
      <w:tabs>
        <w:tab w:val="left" w:pos="720"/>
      </w:tabs>
      <w:spacing w:before="120" w:after="120"/>
      <w:outlineLvl w:val="1"/>
    </w:pPr>
    <w:rPr>
      <w:rFonts w:eastAsiaTheme="majorEastAsia" w:cstheme="majorBidi"/>
      <w:b/>
      <w:kern w:val="2"/>
      <w:sz w:val="28"/>
      <w:szCs w:val="32"/>
      <w14:ligatures w14:val="standardContextual"/>
    </w:rPr>
  </w:style>
  <w:style w:type="paragraph" w:styleId="Heading3">
    <w:name w:val="heading 3"/>
    <w:basedOn w:val="Normal"/>
    <w:next w:val="Normal"/>
    <w:link w:val="Heading3Char"/>
    <w:uiPriority w:val="9"/>
    <w:unhideWhenUsed/>
    <w:qFormat/>
    <w:rsid w:val="00B34032"/>
    <w:pPr>
      <w:keepNext/>
      <w:keepLines/>
      <w:spacing w:before="120" w:after="120"/>
      <w:jc w:val="right"/>
      <w:outlineLvl w:val="2"/>
    </w:pPr>
    <w:rPr>
      <w:rFonts w:eastAsiaTheme="majorEastAsia" w:cstheme="majorBidi"/>
      <w:b/>
      <w:kern w:val="2"/>
      <w:sz w:val="28"/>
      <w:szCs w:val="28"/>
      <w14:ligatures w14:val="standardContextual"/>
    </w:rPr>
  </w:style>
  <w:style w:type="paragraph" w:styleId="Heading4">
    <w:name w:val="heading 4"/>
    <w:basedOn w:val="Normal"/>
    <w:next w:val="Normal"/>
    <w:link w:val="Heading4Char"/>
    <w:uiPriority w:val="9"/>
    <w:semiHidden/>
    <w:unhideWhenUsed/>
    <w:qFormat/>
    <w:rsid w:val="00B34032"/>
    <w:pPr>
      <w:keepNext/>
      <w:keepLines/>
      <w:spacing w:before="80" w:after="40"/>
      <w:outlineLvl w:val="3"/>
    </w:pPr>
    <w:rPr>
      <w:rFonts w:asciiTheme="minorHAnsi" w:eastAsiaTheme="majorEastAsia" w:hAnsiTheme="minorHAnsi" w:cstheme="majorBidi"/>
      <w:i/>
      <w:iCs/>
      <w:color w:val="365F9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B34032"/>
    <w:pPr>
      <w:keepNext/>
      <w:keepLines/>
      <w:spacing w:before="80" w:after="40"/>
      <w:outlineLvl w:val="4"/>
    </w:pPr>
    <w:rPr>
      <w:rFonts w:asciiTheme="minorHAnsi" w:eastAsiaTheme="majorEastAsia" w:hAnsiTheme="minorHAnsi" w:cstheme="majorBidi"/>
      <w:color w:val="365F9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B34032"/>
    <w:pPr>
      <w:keepNext/>
      <w:keepLines/>
      <w:spacing w:before="4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B34032"/>
    <w:pPr>
      <w:keepNext/>
      <w:keepLines/>
      <w:spacing w:before="4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B34032"/>
    <w:pPr>
      <w:keepNext/>
      <w:keepLines/>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B34032"/>
    <w:pPr>
      <w:keepNext/>
      <w:keepLines/>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qFormat/>
    <w:rsid w:val="00456A5C"/>
    <w:pPr>
      <w:spacing w:before="100" w:beforeAutospacing="1" w:after="100" w:afterAutospacing="1"/>
    </w:pPr>
  </w:style>
  <w:style w:type="paragraph" w:styleId="BodyText">
    <w:name w:val="Body Text"/>
    <w:basedOn w:val="Normal"/>
    <w:link w:val="BodyTextChar"/>
    <w:uiPriority w:val="1"/>
    <w:qFormat/>
    <w:rsid w:val="00456A5C"/>
    <w:pPr>
      <w:autoSpaceDE w:val="0"/>
      <w:autoSpaceDN w:val="0"/>
      <w:spacing w:after="120"/>
    </w:pPr>
    <w:rPr>
      <w:rFonts w:eastAsia="Times New Roman"/>
      <w:sz w:val="20"/>
      <w:szCs w:val="20"/>
    </w:rPr>
  </w:style>
  <w:style w:type="character" w:customStyle="1" w:styleId="BodyTextChar">
    <w:name w:val="Body Text Char"/>
    <w:basedOn w:val="DefaultParagraphFont"/>
    <w:link w:val="BodyText"/>
    <w:uiPriority w:val="1"/>
    <w:rsid w:val="00456A5C"/>
    <w:rPr>
      <w:rFonts w:ascii="Times New Roman" w:eastAsia="Times New Roman" w:hAnsi="Times New Roman" w:cs="Times New Roman"/>
      <w:sz w:val="20"/>
      <w:szCs w:val="20"/>
      <w:lang w:val="en-US"/>
    </w:rPr>
  </w:style>
  <w:style w:type="paragraph" w:styleId="Header">
    <w:name w:val="header"/>
    <w:basedOn w:val="Normal"/>
    <w:link w:val="HeaderChar"/>
    <w:uiPriority w:val="99"/>
    <w:unhideWhenUsed/>
    <w:qFormat/>
    <w:rsid w:val="006E2E0A"/>
    <w:pPr>
      <w:tabs>
        <w:tab w:val="center" w:pos="4513"/>
        <w:tab w:val="right" w:pos="9026"/>
      </w:tabs>
    </w:pPr>
  </w:style>
  <w:style w:type="character" w:customStyle="1" w:styleId="HeaderChar">
    <w:name w:val="Header Char"/>
    <w:basedOn w:val="DefaultParagraphFont"/>
    <w:link w:val="Header"/>
    <w:uiPriority w:val="99"/>
    <w:rsid w:val="006E2E0A"/>
    <w:rPr>
      <w:rFonts w:ascii="Times New Roman" w:eastAsia="Calibri" w:hAnsi="Times New Roman" w:cs="Times New Roman"/>
      <w:sz w:val="24"/>
      <w:szCs w:val="24"/>
      <w:lang w:val="en-US"/>
    </w:rPr>
  </w:style>
  <w:style w:type="paragraph" w:styleId="Footer">
    <w:name w:val="footer"/>
    <w:basedOn w:val="Normal"/>
    <w:link w:val="FooterChar"/>
    <w:unhideWhenUsed/>
    <w:qFormat/>
    <w:rsid w:val="006E2E0A"/>
    <w:pPr>
      <w:tabs>
        <w:tab w:val="center" w:pos="4513"/>
        <w:tab w:val="right" w:pos="9026"/>
      </w:tabs>
    </w:pPr>
  </w:style>
  <w:style w:type="character" w:customStyle="1" w:styleId="FooterChar">
    <w:name w:val="Footer Char"/>
    <w:basedOn w:val="DefaultParagraphFont"/>
    <w:link w:val="Footer"/>
    <w:rsid w:val="006E2E0A"/>
    <w:rPr>
      <w:rFonts w:ascii="Times New Roman" w:eastAsia="Calibri" w:hAnsi="Times New Roman" w:cs="Times New Roman"/>
      <w:sz w:val="24"/>
      <w:szCs w:val="24"/>
      <w:lang w:val="en-US"/>
    </w:rPr>
  </w:style>
  <w:style w:type="paragraph" w:styleId="ListParagraph">
    <w:name w:val="List Paragraph"/>
    <w:aliases w:val="Thang2,Bullet 1,bullet 2,bullet 1,bullet,List Paragraph12,Heading 1.1,VNA - List Paragraph,1.,Table Sequence,1.1.1.1,Main numbered paragraph,Gach ngang,a.,Steps,L1,Ha,List Paragraph11,List Paragraph2,List Paragraph111,abc"/>
    <w:basedOn w:val="Normal"/>
    <w:link w:val="ListParagraphChar"/>
    <w:uiPriority w:val="34"/>
    <w:qFormat/>
    <w:rsid w:val="002B6A3C"/>
    <w:pPr>
      <w:ind w:left="720"/>
      <w:contextualSpacing/>
    </w:pPr>
  </w:style>
  <w:style w:type="character" w:customStyle="1" w:styleId="fontstyle01">
    <w:name w:val="fontstyle01"/>
    <w:basedOn w:val="DefaultParagraphFont"/>
    <w:rsid w:val="00116D63"/>
    <w:rPr>
      <w:rFonts w:ascii="CIDFont+F2" w:hAnsi="CIDFont+F2" w:hint="default"/>
      <w:b w:val="0"/>
      <w:bCs w:val="0"/>
      <w:i w:val="0"/>
      <w:iCs w:val="0"/>
      <w:color w:val="FF0000"/>
      <w:sz w:val="24"/>
      <w:szCs w:val="24"/>
    </w:rPr>
  </w:style>
  <w:style w:type="paragraph" w:styleId="BalloonText">
    <w:name w:val="Balloon Text"/>
    <w:basedOn w:val="Normal"/>
    <w:link w:val="BalloonTextChar"/>
    <w:uiPriority w:val="99"/>
    <w:semiHidden/>
    <w:unhideWhenUsed/>
    <w:rsid w:val="001821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21C1"/>
    <w:rPr>
      <w:rFonts w:ascii="Segoe UI" w:eastAsia="Calibri" w:hAnsi="Segoe UI" w:cs="Segoe UI"/>
      <w:sz w:val="18"/>
      <w:szCs w:val="18"/>
      <w:lang w:val="en-US"/>
    </w:rPr>
  </w:style>
  <w:style w:type="character" w:styleId="CommentReference">
    <w:name w:val="annotation reference"/>
    <w:uiPriority w:val="99"/>
    <w:semiHidden/>
    <w:unhideWhenUsed/>
    <w:rsid w:val="005341ED"/>
    <w:rPr>
      <w:sz w:val="16"/>
      <w:szCs w:val="16"/>
    </w:rPr>
  </w:style>
  <w:style w:type="paragraph" w:styleId="CommentText">
    <w:name w:val="annotation text"/>
    <w:basedOn w:val="Normal"/>
    <w:link w:val="CommentTextChar"/>
    <w:uiPriority w:val="99"/>
    <w:semiHidden/>
    <w:unhideWhenUsed/>
    <w:rsid w:val="005341ED"/>
    <w:rPr>
      <w:sz w:val="20"/>
      <w:szCs w:val="20"/>
      <w:lang w:val="vi-VN"/>
    </w:rPr>
  </w:style>
  <w:style w:type="character" w:customStyle="1" w:styleId="CommentTextChar">
    <w:name w:val="Comment Text Char"/>
    <w:basedOn w:val="DefaultParagraphFont"/>
    <w:link w:val="CommentText"/>
    <w:uiPriority w:val="99"/>
    <w:semiHidden/>
    <w:rsid w:val="005341ED"/>
    <w:rPr>
      <w:rFonts w:ascii="Times New Roman" w:eastAsia="Calibri" w:hAnsi="Times New Roman" w:cs="Times New Roman"/>
      <w:sz w:val="20"/>
      <w:szCs w:val="20"/>
    </w:rPr>
  </w:style>
  <w:style w:type="character" w:customStyle="1" w:styleId="ListParagraphChar">
    <w:name w:val="List Paragraph Char"/>
    <w:aliases w:val="Thang2 Char,Bullet 1 Char,bullet 2 Char,bullet 1 Char,bullet Char,List Paragraph12 Char,Heading 1.1 Char,VNA - List Paragraph Char,1. Char,Table Sequence Char,1.1.1.1 Char,Main numbered paragraph Char,Gach ngang Char,a. Char,L1 Char"/>
    <w:link w:val="ListParagraph"/>
    <w:uiPriority w:val="34"/>
    <w:qFormat/>
    <w:locked/>
    <w:rsid w:val="00E34C61"/>
    <w:rPr>
      <w:rFonts w:ascii="Times New Roman" w:eastAsia="Calibri" w:hAnsi="Times New Roman" w:cs="Times New Roman"/>
      <w:sz w:val="24"/>
      <w:szCs w:val="24"/>
      <w:lang w:val="en-US"/>
    </w:rPr>
  </w:style>
  <w:style w:type="character" w:customStyle="1" w:styleId="Heading1Char">
    <w:name w:val="Heading 1 Char"/>
    <w:basedOn w:val="DefaultParagraphFont"/>
    <w:link w:val="Heading1"/>
    <w:uiPriority w:val="9"/>
    <w:rsid w:val="00B34032"/>
    <w:rPr>
      <w:rFonts w:ascii="Times New Roman" w:eastAsiaTheme="majorEastAsia" w:hAnsi="Times New Roman" w:cstheme="majorBidi"/>
      <w:b/>
      <w:kern w:val="2"/>
      <w:sz w:val="28"/>
      <w:szCs w:val="40"/>
      <w:lang w:val="en-US"/>
      <w14:ligatures w14:val="standardContextual"/>
    </w:rPr>
  </w:style>
  <w:style w:type="character" w:customStyle="1" w:styleId="Heading2Char">
    <w:name w:val="Heading 2 Char"/>
    <w:basedOn w:val="DefaultParagraphFont"/>
    <w:link w:val="Heading2"/>
    <w:uiPriority w:val="9"/>
    <w:rsid w:val="00B34032"/>
    <w:rPr>
      <w:rFonts w:ascii="Times New Roman" w:eastAsiaTheme="majorEastAsia" w:hAnsi="Times New Roman" w:cstheme="majorBidi"/>
      <w:b/>
      <w:kern w:val="2"/>
      <w:sz w:val="28"/>
      <w:szCs w:val="32"/>
      <w:lang w:val="en-US"/>
      <w14:ligatures w14:val="standardContextual"/>
    </w:rPr>
  </w:style>
  <w:style w:type="character" w:customStyle="1" w:styleId="Heading3Char">
    <w:name w:val="Heading 3 Char"/>
    <w:basedOn w:val="DefaultParagraphFont"/>
    <w:link w:val="Heading3"/>
    <w:uiPriority w:val="9"/>
    <w:rsid w:val="00B34032"/>
    <w:rPr>
      <w:rFonts w:ascii="Times New Roman" w:eastAsiaTheme="majorEastAsia" w:hAnsi="Times New Roman" w:cstheme="majorBidi"/>
      <w:b/>
      <w:kern w:val="2"/>
      <w:sz w:val="28"/>
      <w:szCs w:val="28"/>
      <w:lang w:val="en-US"/>
      <w14:ligatures w14:val="standardContextual"/>
    </w:rPr>
  </w:style>
  <w:style w:type="character" w:customStyle="1" w:styleId="Heading4Char">
    <w:name w:val="Heading 4 Char"/>
    <w:basedOn w:val="DefaultParagraphFont"/>
    <w:link w:val="Heading4"/>
    <w:uiPriority w:val="9"/>
    <w:semiHidden/>
    <w:rsid w:val="00B34032"/>
    <w:rPr>
      <w:rFonts w:eastAsiaTheme="majorEastAsia" w:cstheme="majorBidi"/>
      <w:i/>
      <w:iCs/>
      <w:color w:val="365F91" w:themeColor="accent1" w:themeShade="BF"/>
      <w:kern w:val="2"/>
      <w:sz w:val="24"/>
      <w:szCs w:val="24"/>
      <w:lang w:val="en-US"/>
      <w14:ligatures w14:val="standardContextual"/>
    </w:rPr>
  </w:style>
  <w:style w:type="character" w:customStyle="1" w:styleId="Heading5Char">
    <w:name w:val="Heading 5 Char"/>
    <w:basedOn w:val="DefaultParagraphFont"/>
    <w:link w:val="Heading5"/>
    <w:uiPriority w:val="9"/>
    <w:semiHidden/>
    <w:rsid w:val="00B34032"/>
    <w:rPr>
      <w:rFonts w:eastAsiaTheme="majorEastAsia" w:cstheme="majorBidi"/>
      <w:color w:val="365F91" w:themeColor="accent1" w:themeShade="BF"/>
      <w:kern w:val="2"/>
      <w:sz w:val="24"/>
      <w:szCs w:val="24"/>
      <w:lang w:val="en-US"/>
      <w14:ligatures w14:val="standardContextual"/>
    </w:rPr>
  </w:style>
  <w:style w:type="character" w:customStyle="1" w:styleId="Heading6Char">
    <w:name w:val="Heading 6 Char"/>
    <w:basedOn w:val="DefaultParagraphFont"/>
    <w:link w:val="Heading6"/>
    <w:uiPriority w:val="9"/>
    <w:semiHidden/>
    <w:rsid w:val="00B34032"/>
    <w:rPr>
      <w:rFonts w:eastAsiaTheme="majorEastAsia" w:cstheme="majorBidi"/>
      <w:i/>
      <w:iCs/>
      <w:color w:val="595959" w:themeColor="text1" w:themeTint="A6"/>
      <w:kern w:val="2"/>
      <w:sz w:val="24"/>
      <w:szCs w:val="24"/>
      <w:lang w:val="en-US"/>
      <w14:ligatures w14:val="standardContextual"/>
    </w:rPr>
  </w:style>
  <w:style w:type="character" w:customStyle="1" w:styleId="Heading7Char">
    <w:name w:val="Heading 7 Char"/>
    <w:basedOn w:val="DefaultParagraphFont"/>
    <w:link w:val="Heading7"/>
    <w:uiPriority w:val="9"/>
    <w:semiHidden/>
    <w:rsid w:val="00B34032"/>
    <w:rPr>
      <w:rFonts w:eastAsiaTheme="majorEastAsia" w:cstheme="majorBidi"/>
      <w:color w:val="595959" w:themeColor="text1" w:themeTint="A6"/>
      <w:kern w:val="2"/>
      <w:sz w:val="24"/>
      <w:szCs w:val="24"/>
      <w:lang w:val="en-US"/>
      <w14:ligatures w14:val="standardContextual"/>
    </w:rPr>
  </w:style>
  <w:style w:type="character" w:customStyle="1" w:styleId="Heading8Char">
    <w:name w:val="Heading 8 Char"/>
    <w:basedOn w:val="DefaultParagraphFont"/>
    <w:link w:val="Heading8"/>
    <w:uiPriority w:val="9"/>
    <w:semiHidden/>
    <w:rsid w:val="00B34032"/>
    <w:rPr>
      <w:rFonts w:eastAsiaTheme="majorEastAsia" w:cstheme="majorBidi"/>
      <w:i/>
      <w:iCs/>
      <w:color w:val="272727" w:themeColor="text1" w:themeTint="D8"/>
      <w:kern w:val="2"/>
      <w:sz w:val="24"/>
      <w:szCs w:val="24"/>
      <w:lang w:val="en-US"/>
      <w14:ligatures w14:val="standardContextual"/>
    </w:rPr>
  </w:style>
  <w:style w:type="character" w:customStyle="1" w:styleId="Heading9Char">
    <w:name w:val="Heading 9 Char"/>
    <w:basedOn w:val="DefaultParagraphFont"/>
    <w:link w:val="Heading9"/>
    <w:uiPriority w:val="9"/>
    <w:semiHidden/>
    <w:rsid w:val="00B34032"/>
    <w:rPr>
      <w:rFonts w:eastAsiaTheme="majorEastAsia" w:cstheme="majorBidi"/>
      <w:color w:val="272727" w:themeColor="text1" w:themeTint="D8"/>
      <w:kern w:val="2"/>
      <w:sz w:val="24"/>
      <w:szCs w:val="24"/>
      <w:lang w:val="en-US"/>
      <w14:ligatures w14:val="standardContextual"/>
    </w:rPr>
  </w:style>
  <w:style w:type="paragraph" w:styleId="Title">
    <w:name w:val="Title"/>
    <w:basedOn w:val="Normal"/>
    <w:next w:val="Normal"/>
    <w:link w:val="TitleChar"/>
    <w:uiPriority w:val="10"/>
    <w:qFormat/>
    <w:rsid w:val="00B3403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rsid w:val="00B34032"/>
    <w:rPr>
      <w:rFonts w:asciiTheme="majorHAnsi" w:eastAsiaTheme="majorEastAsia" w:hAnsiTheme="majorHAnsi" w:cstheme="majorBidi"/>
      <w:spacing w:val="-10"/>
      <w:kern w:val="28"/>
      <w:sz w:val="56"/>
      <w:szCs w:val="56"/>
      <w:lang w:val="en-US"/>
      <w14:ligatures w14:val="standardContextual"/>
    </w:rPr>
  </w:style>
  <w:style w:type="paragraph" w:styleId="Subtitle">
    <w:name w:val="Subtitle"/>
    <w:basedOn w:val="Normal"/>
    <w:next w:val="Normal"/>
    <w:link w:val="SubtitleChar"/>
    <w:uiPriority w:val="11"/>
    <w:qFormat/>
    <w:rsid w:val="00B34032"/>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34032"/>
    <w:rPr>
      <w:rFonts w:eastAsiaTheme="majorEastAsia" w:cstheme="majorBidi"/>
      <w:color w:val="595959" w:themeColor="text1" w:themeTint="A6"/>
      <w:spacing w:val="15"/>
      <w:kern w:val="2"/>
      <w:sz w:val="28"/>
      <w:szCs w:val="28"/>
      <w:lang w:val="en-US"/>
      <w14:ligatures w14:val="standardContextual"/>
    </w:rPr>
  </w:style>
  <w:style w:type="paragraph" w:styleId="Quote">
    <w:name w:val="Quote"/>
    <w:basedOn w:val="Normal"/>
    <w:next w:val="Normal"/>
    <w:link w:val="QuoteChar"/>
    <w:uiPriority w:val="29"/>
    <w:qFormat/>
    <w:rsid w:val="00B34032"/>
    <w:pPr>
      <w:spacing w:before="160" w:after="160"/>
      <w:jc w:val="center"/>
    </w:pPr>
    <w:rPr>
      <w:rFonts w:asciiTheme="minorHAnsi" w:eastAsia="Times New Roman"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B34032"/>
    <w:rPr>
      <w:rFonts w:eastAsia="Times New Roman"/>
      <w:i/>
      <w:iCs/>
      <w:color w:val="404040" w:themeColor="text1" w:themeTint="BF"/>
      <w:kern w:val="2"/>
      <w:sz w:val="24"/>
      <w:szCs w:val="24"/>
      <w:lang w:val="en-US"/>
      <w14:ligatures w14:val="standardContextual"/>
    </w:rPr>
  </w:style>
  <w:style w:type="character" w:styleId="IntenseEmphasis">
    <w:name w:val="Intense Emphasis"/>
    <w:basedOn w:val="DefaultParagraphFont"/>
    <w:uiPriority w:val="21"/>
    <w:qFormat/>
    <w:rsid w:val="00B34032"/>
    <w:rPr>
      <w:i/>
      <w:iCs/>
      <w:color w:val="365F91" w:themeColor="accent1" w:themeShade="BF"/>
    </w:rPr>
  </w:style>
  <w:style w:type="paragraph" w:styleId="IntenseQuote">
    <w:name w:val="Intense Quote"/>
    <w:basedOn w:val="Normal"/>
    <w:next w:val="Normal"/>
    <w:link w:val="IntenseQuoteChar"/>
    <w:uiPriority w:val="30"/>
    <w:qFormat/>
    <w:rsid w:val="00B34032"/>
    <w:pPr>
      <w:pBdr>
        <w:top w:val="single" w:sz="4" w:space="10" w:color="365F91" w:themeColor="accent1" w:themeShade="BF"/>
        <w:bottom w:val="single" w:sz="4" w:space="10" w:color="365F91" w:themeColor="accent1" w:themeShade="BF"/>
      </w:pBdr>
      <w:spacing w:before="360" w:after="360"/>
      <w:ind w:left="864" w:right="864"/>
      <w:jc w:val="center"/>
    </w:pPr>
    <w:rPr>
      <w:rFonts w:asciiTheme="minorHAnsi" w:eastAsia="Times New Roman" w:hAnsiTheme="minorHAnsi" w:cstheme="minorBid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B34032"/>
    <w:rPr>
      <w:rFonts w:eastAsia="Times New Roman"/>
      <w:i/>
      <w:iCs/>
      <w:color w:val="365F91" w:themeColor="accent1" w:themeShade="BF"/>
      <w:kern w:val="2"/>
      <w:sz w:val="24"/>
      <w:szCs w:val="24"/>
      <w:lang w:val="en-US"/>
      <w14:ligatures w14:val="standardContextual"/>
    </w:rPr>
  </w:style>
  <w:style w:type="character" w:styleId="IntenseReference">
    <w:name w:val="Intense Reference"/>
    <w:basedOn w:val="DefaultParagraphFont"/>
    <w:uiPriority w:val="32"/>
    <w:qFormat/>
    <w:rsid w:val="00B34032"/>
    <w:rPr>
      <w:b/>
      <w:bCs/>
      <w:smallCaps/>
      <w:color w:val="365F91" w:themeColor="accent1" w:themeShade="BF"/>
      <w:spacing w:val="5"/>
    </w:rPr>
  </w:style>
  <w:style w:type="character" w:styleId="Strong">
    <w:name w:val="Strong"/>
    <w:basedOn w:val="DefaultParagraphFont"/>
    <w:uiPriority w:val="22"/>
    <w:qFormat/>
    <w:rsid w:val="00B34032"/>
    <w:rPr>
      <w:b/>
      <w:bCs/>
    </w:rPr>
  </w:style>
  <w:style w:type="paragraph" w:styleId="FootnoteText">
    <w:name w:val="footnote text"/>
    <w:basedOn w:val="Normal"/>
    <w:link w:val="FootnoteTextChar"/>
    <w:uiPriority w:val="99"/>
    <w:unhideWhenUsed/>
    <w:rsid w:val="00B34032"/>
    <w:rPr>
      <w:rFonts w:asciiTheme="minorHAnsi" w:eastAsia="Times New Roman" w:hAnsiTheme="minorHAnsi" w:cstheme="minorBidi"/>
      <w:kern w:val="2"/>
      <w:sz w:val="20"/>
      <w:szCs w:val="20"/>
      <w14:ligatures w14:val="standardContextual"/>
    </w:rPr>
  </w:style>
  <w:style w:type="character" w:customStyle="1" w:styleId="FootnoteTextChar">
    <w:name w:val="Footnote Text Char"/>
    <w:basedOn w:val="DefaultParagraphFont"/>
    <w:link w:val="FootnoteText"/>
    <w:uiPriority w:val="99"/>
    <w:rsid w:val="00B34032"/>
    <w:rPr>
      <w:rFonts w:eastAsia="Times New Roman"/>
      <w:kern w:val="2"/>
      <w:sz w:val="20"/>
      <w:szCs w:val="20"/>
      <w:lang w:val="en-US"/>
      <w14:ligatures w14:val="standardContextual"/>
    </w:rPr>
  </w:style>
  <w:style w:type="character" w:styleId="FootnoteReference">
    <w:name w:val="footnote reference"/>
    <w:basedOn w:val="DefaultParagraphFont"/>
    <w:uiPriority w:val="99"/>
    <w:unhideWhenUsed/>
    <w:qFormat/>
    <w:rsid w:val="00B34032"/>
    <w:rPr>
      <w:vertAlign w:val="superscript"/>
    </w:rPr>
  </w:style>
  <w:style w:type="paragraph" w:styleId="Revision">
    <w:name w:val="Revision"/>
    <w:hidden/>
    <w:uiPriority w:val="99"/>
    <w:semiHidden/>
    <w:rsid w:val="00B34032"/>
    <w:pPr>
      <w:spacing w:after="0" w:line="240" w:lineRule="auto"/>
    </w:pPr>
    <w:rPr>
      <w:rFonts w:eastAsia="Times New Roman"/>
      <w:kern w:val="2"/>
      <w:sz w:val="24"/>
      <w:szCs w:val="24"/>
      <w:lang w:val="en-US"/>
      <w14:ligatures w14:val="standardContextual"/>
    </w:rPr>
  </w:style>
  <w:style w:type="character" w:styleId="Hyperlink">
    <w:name w:val="Hyperlink"/>
    <w:qFormat/>
    <w:rsid w:val="00B34032"/>
    <w:rPr>
      <w:color w:val="0000FF"/>
      <w:u w:val="single"/>
    </w:rPr>
  </w:style>
  <w:style w:type="table" w:customStyle="1" w:styleId="TableNormal1">
    <w:name w:val="Table Normal1"/>
    <w:uiPriority w:val="2"/>
    <w:semiHidden/>
    <w:unhideWhenUsed/>
    <w:qFormat/>
    <w:rsid w:val="00B340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Listenabsatz">
    <w:name w:val="Listenabsatz"/>
    <w:basedOn w:val="Normal"/>
    <w:uiPriority w:val="1"/>
    <w:qFormat/>
    <w:rsid w:val="00B34032"/>
    <w:pPr>
      <w:widowControl w:val="0"/>
    </w:pPr>
    <w:rPr>
      <w:rFonts w:ascii="Calibri" w:hAnsi="Calibri"/>
      <w:sz w:val="22"/>
      <w:szCs w:val="22"/>
    </w:rPr>
  </w:style>
  <w:style w:type="paragraph" w:customStyle="1" w:styleId="TableParagraph">
    <w:name w:val="Table Paragraph"/>
    <w:basedOn w:val="Normal"/>
    <w:uiPriority w:val="1"/>
    <w:qFormat/>
    <w:rsid w:val="00B34032"/>
    <w:pPr>
      <w:widowControl w:val="0"/>
    </w:pPr>
    <w:rPr>
      <w:rFonts w:ascii="Calibri" w:hAnsi="Calibri"/>
      <w:sz w:val="22"/>
      <w:szCs w:val="22"/>
    </w:rPr>
  </w:style>
  <w:style w:type="character" w:customStyle="1" w:styleId="OnceABox">
    <w:name w:val="OnceABox"/>
    <w:rsid w:val="00B34032"/>
    <w:rPr>
      <w:rFonts w:ascii="Times New Roman" w:eastAsia="Times New Roman" w:hAnsi="Times New Roman"/>
      <w:b/>
      <w:bCs/>
      <w:color w:val="FF0000"/>
      <w:sz w:val="24"/>
      <w:szCs w:val="24"/>
    </w:rPr>
  </w:style>
  <w:style w:type="table" w:styleId="TableGrid">
    <w:name w:val="Table Grid"/>
    <w:basedOn w:val="TableNormal"/>
    <w:uiPriority w:val="39"/>
    <w:rsid w:val="00B34032"/>
    <w:pPr>
      <w:spacing w:after="0" w:line="240" w:lineRule="auto"/>
    </w:pPr>
    <w:rPr>
      <w:rFonts w:ascii="Times New Roman" w:eastAsia="Times New Roma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B34032"/>
    <w:pPr>
      <w:tabs>
        <w:tab w:val="left" w:pos="1152"/>
      </w:tabs>
      <w:spacing w:before="120" w:after="120" w:line="312" w:lineRule="auto"/>
    </w:pPr>
    <w:rPr>
      <w:rFonts w:ascii="Arial" w:eastAsia="Times New Roman" w:hAnsi="Arial" w:cs="Arial"/>
      <w:sz w:val="26"/>
      <w:szCs w:val="26"/>
      <w:lang w:val="en-US"/>
    </w:rPr>
  </w:style>
  <w:style w:type="character" w:customStyle="1" w:styleId="apple-converted-space">
    <w:name w:val="apple-converted-space"/>
    <w:basedOn w:val="DefaultParagraphFont"/>
    <w:rsid w:val="00B34032"/>
  </w:style>
  <w:style w:type="character" w:customStyle="1" w:styleId="fontstyle21">
    <w:name w:val="fontstyle21"/>
    <w:rsid w:val="00B34032"/>
    <w:rPr>
      <w:rFonts w:ascii="TimesNewRomanPSMT" w:hAnsi="TimesNewRomanPSMT" w:hint="default"/>
      <w:b w:val="0"/>
      <w:bCs w:val="0"/>
      <w:i w:val="0"/>
      <w:iCs w:val="0"/>
      <w:color w:val="000000"/>
      <w:sz w:val="26"/>
      <w:szCs w:val="26"/>
    </w:rPr>
  </w:style>
  <w:style w:type="numbering" w:customStyle="1" w:styleId="CurrentList1">
    <w:name w:val="Current List1"/>
    <w:uiPriority w:val="99"/>
    <w:rsid w:val="00B34032"/>
    <w:pPr>
      <w:numPr>
        <w:numId w:val="12"/>
      </w:numPr>
    </w:pPr>
  </w:style>
  <w:style w:type="numbering" w:customStyle="1" w:styleId="CurrentList2">
    <w:name w:val="Current List2"/>
    <w:uiPriority w:val="99"/>
    <w:rsid w:val="00B34032"/>
    <w:pPr>
      <w:numPr>
        <w:numId w:val="13"/>
      </w:numPr>
    </w:p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502039"/>
    <w:rPr>
      <w:rFonts w:ascii="Times New Roman" w:eastAsia="Calibri" w:hAnsi="Times New Roman" w:cs="Times New Roman"/>
      <w:sz w:val="24"/>
      <w:szCs w:val="24"/>
      <w:lang w:val="en-US"/>
    </w:rPr>
  </w:style>
  <w:style w:type="table" w:customStyle="1" w:styleId="TableNormal0">
    <w:name w:val="TableNormal"/>
    <w:rsid w:val="00FC3E4A"/>
    <w:pPr>
      <w:spacing w:after="160" w:line="259" w:lineRule="auto"/>
    </w:pPr>
    <w:rPr>
      <w:rFonts w:ascii="Calibri" w:eastAsia="Calibri" w:hAnsi="Calibri" w:cs="Calibri"/>
      <w:lang w:val="en"/>
    </w:rPr>
    <w:tblPr>
      <w:tblCellMar>
        <w:top w:w="100" w:type="dxa"/>
        <w:left w:w="100" w:type="dxa"/>
        <w:bottom w:w="100" w:type="dxa"/>
        <w:right w:w="100" w:type="dxa"/>
      </w:tblCellMar>
    </w:tblPr>
  </w:style>
  <w:style w:type="character" w:customStyle="1" w:styleId="UnresolvedMention1">
    <w:name w:val="Unresolved Mention1"/>
    <w:qFormat/>
    <w:rsid w:val="00FC3E4A"/>
    <w:rPr>
      <w:color w:val="605E5C"/>
      <w:w w:val="100"/>
      <w:position w:val="-1"/>
      <w:effect w:val="none"/>
      <w:shd w:val="clear" w:color="auto" w:fill="E1DFDD"/>
      <w:vertAlign w:val="baseline"/>
      <w:cs w:val="0"/>
      <w:em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798822">
      <w:bodyDiv w:val="1"/>
      <w:marLeft w:val="0"/>
      <w:marRight w:val="0"/>
      <w:marTop w:val="0"/>
      <w:marBottom w:val="0"/>
      <w:divBdr>
        <w:top w:val="none" w:sz="0" w:space="0" w:color="auto"/>
        <w:left w:val="none" w:sz="0" w:space="0" w:color="auto"/>
        <w:bottom w:val="none" w:sz="0" w:space="0" w:color="auto"/>
        <w:right w:val="none" w:sz="0" w:space="0" w:color="auto"/>
      </w:divBdr>
    </w:div>
    <w:div w:id="814566637">
      <w:bodyDiv w:val="1"/>
      <w:marLeft w:val="0"/>
      <w:marRight w:val="0"/>
      <w:marTop w:val="0"/>
      <w:marBottom w:val="0"/>
      <w:divBdr>
        <w:top w:val="none" w:sz="0" w:space="0" w:color="auto"/>
        <w:left w:val="none" w:sz="0" w:space="0" w:color="auto"/>
        <w:bottom w:val="none" w:sz="0" w:space="0" w:color="auto"/>
        <w:right w:val="none" w:sz="0" w:space="0" w:color="auto"/>
      </w:divBdr>
    </w:div>
    <w:div w:id="194630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5257</Words>
  <Characters>29970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2026-01-30T07:26:00Z</cp:lastPrinted>
  <dcterms:created xsi:type="dcterms:W3CDTF">2026-03-29T08:37:00Z</dcterms:created>
  <dcterms:modified xsi:type="dcterms:W3CDTF">2026-03-29T08:37:00Z</dcterms:modified>
</cp:coreProperties>
</file>